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7457193E" w:rsidR="008D704D" w:rsidRPr="00BA5181" w:rsidRDefault="009A671F" w:rsidP="004242B9">
      <w:pPr>
        <w:pStyle w:val="Heading2"/>
        <w:jc w:val="right"/>
        <w:rPr>
          <w:rFonts w:ascii="Times New Roman" w:eastAsia="Calibri" w:hAnsi="Times New Roman" w:cs="Times New Roman"/>
          <w:color w:val="auto"/>
          <w:sz w:val="22"/>
          <w:szCs w:val="22"/>
          <w:lang w:val="en-GB"/>
        </w:rPr>
      </w:pPr>
      <w:bookmarkStart w:id="0" w:name="_Ref38540913"/>
      <w:bookmarkStart w:id="1" w:name="_Ref38898051"/>
      <w:bookmarkStart w:id="2" w:name="_Ref38901392"/>
      <w:bookmarkStart w:id="3" w:name="_Toc134433521"/>
      <w:bookmarkStart w:id="4" w:name="_Ref38291223"/>
      <w:bookmarkStart w:id="5" w:name="_Ref38291334"/>
      <w:bookmarkStart w:id="6" w:name="_Ref38533412"/>
      <w:bookmarkStart w:id="7" w:name="_Toc134433519"/>
      <w:r w:rsidRPr="00BA5181">
        <w:rPr>
          <w:rFonts w:ascii="Times New Roman" w:eastAsia="Calibri" w:hAnsi="Times New Roman" w:cs="Times New Roman"/>
          <w:color w:val="auto"/>
          <w:sz w:val="22"/>
          <w:szCs w:val="22"/>
          <w:lang w:val="en-GB"/>
        </w:rPr>
        <w:t>Annex 8 to the procurement conditions</w:t>
      </w:r>
      <w:bookmarkEnd w:id="0"/>
      <w:bookmarkEnd w:id="1"/>
      <w:bookmarkEnd w:id="2"/>
      <w:bookmarkEnd w:id="3"/>
      <w:r w:rsidRPr="00BA5181">
        <w:rPr>
          <w:rFonts w:ascii="Times New Roman" w:eastAsia="Calibri" w:hAnsi="Times New Roman" w:cs="Times New Roman"/>
          <w:color w:val="auto"/>
          <w:sz w:val="22"/>
          <w:szCs w:val="22"/>
          <w:lang w:val="en-GB"/>
        </w:rPr>
        <w:t xml:space="preserve"> ‘Qualification requirements for suppliers’</w:t>
      </w:r>
      <w:bookmarkEnd w:id="4"/>
      <w:bookmarkEnd w:id="5"/>
      <w:bookmarkEnd w:id="6"/>
      <w:bookmarkEnd w:id="7"/>
    </w:p>
    <w:p w14:paraId="70EF5423" w14:textId="77777777" w:rsidR="002F396F" w:rsidRPr="00BA5181" w:rsidRDefault="002F396F" w:rsidP="00DE290C">
      <w:pPr>
        <w:rPr>
          <w:rFonts w:ascii="Times New Roman" w:hAnsi="Times New Roman" w:cs="Times New Roman"/>
          <w:b/>
          <w:bCs/>
          <w:smallCaps/>
          <w:sz w:val="22"/>
          <w:szCs w:val="22"/>
          <w:lang w:val="en-GB"/>
        </w:rPr>
      </w:pPr>
    </w:p>
    <w:p w14:paraId="2E4A6A51" w14:textId="37BB8493" w:rsidR="002F396F" w:rsidRPr="00BA5181" w:rsidRDefault="009A671F" w:rsidP="007C0612">
      <w:pPr>
        <w:pStyle w:val="Subtitle"/>
        <w:spacing w:line="240" w:lineRule="auto"/>
        <w:jc w:val="center"/>
        <w:rPr>
          <w:rFonts w:ascii="Times New Roman" w:hAnsi="Times New Roman" w:cs="Times New Roman"/>
          <w:b/>
          <w:bCs/>
          <w:smallCaps/>
          <w:sz w:val="22"/>
          <w:szCs w:val="22"/>
          <w:lang w:val="en-GB"/>
        </w:rPr>
      </w:pPr>
      <w:r w:rsidRPr="00BA5181">
        <w:rPr>
          <w:rFonts w:ascii="Times New Roman" w:hAnsi="Times New Roman" w:cs="Times New Roman"/>
          <w:b/>
          <w:bCs/>
          <w:smallCaps/>
          <w:sz w:val="22"/>
          <w:szCs w:val="22"/>
          <w:lang w:val="en-GB"/>
        </w:rPr>
        <w:t>QUALIFICATION REQUIREMENTS FOR SUPPLIERS</w:t>
      </w:r>
    </w:p>
    <w:p w14:paraId="78BAA88F" w14:textId="59E1577F" w:rsidR="00BA5181" w:rsidRDefault="00BA5181" w:rsidP="00BA5181">
      <w:pPr>
        <w:pStyle w:val="ListParagraph"/>
        <w:numPr>
          <w:ilvl w:val="0"/>
          <w:numId w:val="24"/>
        </w:numPr>
        <w:tabs>
          <w:tab w:val="left" w:pos="426"/>
          <w:tab w:val="left" w:pos="709"/>
        </w:tabs>
        <w:spacing w:after="0" w:line="240" w:lineRule="auto"/>
        <w:ind w:left="0" w:firstLine="0"/>
        <w:contextualSpacing w:val="0"/>
        <w:jc w:val="both"/>
        <w:rPr>
          <w:rFonts w:ascii="Times New Roman" w:eastAsia="Calibri" w:hAnsi="Times New Roman" w:cs="Times New Roman"/>
          <w:sz w:val="22"/>
          <w:szCs w:val="22"/>
          <w:lang w:val="en-GB"/>
        </w:rPr>
      </w:pPr>
      <w:r w:rsidRPr="00BA5181">
        <w:rPr>
          <w:rFonts w:ascii="Times New Roman" w:eastAsia="Calibri" w:hAnsi="Times New Roman" w:cs="Times New Roman"/>
          <w:sz w:val="22"/>
          <w:szCs w:val="22"/>
          <w:lang w:val="en-GB"/>
        </w:rPr>
        <w:t>The Contracting Authority does not require Suppliers to comply with quality management system standards and/or environmental management system standards.</w:t>
      </w:r>
    </w:p>
    <w:p w14:paraId="31BBB6F0" w14:textId="1C22B76F" w:rsidR="005169FD" w:rsidRPr="00BA5181" w:rsidRDefault="005169FD" w:rsidP="00BA5181">
      <w:pPr>
        <w:pStyle w:val="ListParagraph"/>
        <w:numPr>
          <w:ilvl w:val="0"/>
          <w:numId w:val="24"/>
        </w:numPr>
        <w:tabs>
          <w:tab w:val="left" w:pos="426"/>
          <w:tab w:val="left" w:pos="709"/>
        </w:tabs>
        <w:spacing w:after="0" w:line="240" w:lineRule="auto"/>
        <w:ind w:left="0" w:firstLine="0"/>
        <w:contextualSpacing w:val="0"/>
        <w:jc w:val="both"/>
        <w:rPr>
          <w:rFonts w:ascii="Times New Roman" w:eastAsia="Calibri" w:hAnsi="Times New Roman" w:cs="Times New Roman"/>
          <w:sz w:val="22"/>
          <w:szCs w:val="22"/>
          <w:lang w:val="en-GB"/>
        </w:rPr>
      </w:pPr>
      <w:proofErr w:type="gramStart"/>
      <w:r w:rsidRPr="005169FD">
        <w:rPr>
          <w:rFonts w:ascii="Times New Roman" w:eastAsia="Calibri" w:hAnsi="Times New Roman" w:cs="Times New Roman"/>
          <w:sz w:val="22"/>
          <w:szCs w:val="22"/>
          <w:lang w:val="en-GB"/>
        </w:rPr>
        <w:t>In the event that</w:t>
      </w:r>
      <w:proofErr w:type="gramEnd"/>
      <w:r w:rsidRPr="005169FD">
        <w:rPr>
          <w:rFonts w:ascii="Times New Roman" w:eastAsia="Calibri" w:hAnsi="Times New Roman" w:cs="Times New Roman"/>
          <w:sz w:val="22"/>
          <w:szCs w:val="22"/>
          <w:lang w:val="en-GB"/>
        </w:rPr>
        <w:t xml:space="preserve"> the Supplier’s eligibility for the activity in question has not been, or is not, fully verified, the Supplier shall guarantee to the Contracting Authority, when submitting a </w:t>
      </w:r>
      <w:proofErr w:type="gramStart"/>
      <w:r w:rsidRPr="005169FD">
        <w:rPr>
          <w:rFonts w:ascii="Times New Roman" w:eastAsia="Calibri" w:hAnsi="Times New Roman" w:cs="Times New Roman"/>
          <w:sz w:val="22"/>
          <w:szCs w:val="22"/>
          <w:lang w:val="en-GB"/>
        </w:rPr>
        <w:t>tender,  that</w:t>
      </w:r>
      <w:proofErr w:type="gramEnd"/>
      <w:r w:rsidRPr="005169FD">
        <w:rPr>
          <w:rFonts w:ascii="Times New Roman" w:eastAsia="Calibri" w:hAnsi="Times New Roman" w:cs="Times New Roman"/>
          <w:sz w:val="22"/>
          <w:szCs w:val="22"/>
          <w:lang w:val="en-GB"/>
        </w:rPr>
        <w:t xml:space="preserve"> the contract will be performed exclusively by individuals who are duly qualified to pursue the activity in question.</w:t>
      </w:r>
    </w:p>
    <w:p w14:paraId="2BB26D34" w14:textId="2FC020E4" w:rsidR="00FE29A0" w:rsidRPr="00BA5181" w:rsidRDefault="009A671F" w:rsidP="00BA5181">
      <w:pPr>
        <w:pStyle w:val="ListParagraph"/>
        <w:numPr>
          <w:ilvl w:val="0"/>
          <w:numId w:val="24"/>
        </w:numPr>
        <w:tabs>
          <w:tab w:val="left" w:pos="426"/>
          <w:tab w:val="left" w:pos="709"/>
        </w:tabs>
        <w:spacing w:after="0" w:line="240" w:lineRule="auto"/>
        <w:ind w:left="0" w:firstLine="0"/>
        <w:contextualSpacing w:val="0"/>
        <w:jc w:val="both"/>
        <w:rPr>
          <w:rFonts w:ascii="Times New Roman" w:eastAsia="Calibri" w:hAnsi="Times New Roman" w:cs="Times New Roman"/>
          <w:sz w:val="22"/>
          <w:szCs w:val="22"/>
          <w:lang w:val="en-GB"/>
        </w:rPr>
      </w:pPr>
      <w:r w:rsidRPr="00BA5181">
        <w:rPr>
          <w:rFonts w:ascii="Times New Roman" w:eastAsia="Calibri" w:hAnsi="Times New Roman" w:cs="Times New Roman"/>
          <w:sz w:val="22"/>
          <w:szCs w:val="22"/>
          <w:lang w:val="en-GB"/>
        </w:rPr>
        <w:t xml:space="preserve">The Supplier’s qualifications must meet the following requirements </w:t>
      </w:r>
      <w:r w:rsidR="00FE29A0" w:rsidRPr="00BA5181">
        <w:rPr>
          <w:rFonts w:ascii="Times New Roman" w:eastAsia="Calibri" w:hAnsi="Times New Roman" w:cs="Times New Roman"/>
          <w:b/>
          <w:sz w:val="22"/>
          <w:szCs w:val="22"/>
          <w:lang w:val="en-GB"/>
        </w:rPr>
        <w:t>(</w:t>
      </w:r>
      <w:r w:rsidRPr="00BA5181">
        <w:rPr>
          <w:rFonts w:ascii="Times New Roman" w:eastAsia="Calibri" w:hAnsi="Times New Roman" w:cs="Times New Roman"/>
          <w:b/>
          <w:sz w:val="22"/>
          <w:szCs w:val="22"/>
          <w:lang w:val="en-GB"/>
        </w:rPr>
        <w:t>the qualification must be obtained by the end of the deadline for submission of tenders</w:t>
      </w:r>
      <w:r w:rsidR="00FE29A0" w:rsidRPr="00BA5181">
        <w:rPr>
          <w:rFonts w:ascii="Times New Roman" w:eastAsia="Calibri" w:hAnsi="Times New Roman" w:cs="Times New Roman"/>
          <w:b/>
          <w:sz w:val="22"/>
          <w:szCs w:val="22"/>
          <w:lang w:val="en-GB"/>
        </w:rPr>
        <w:t>)</w:t>
      </w:r>
      <w:r w:rsidR="00FE29A0" w:rsidRPr="00BA5181">
        <w:rPr>
          <w:rFonts w:ascii="Times New Roman" w:eastAsia="Calibri" w:hAnsi="Times New Roman" w:cs="Times New Roman"/>
          <w:sz w:val="22"/>
          <w:szCs w:val="22"/>
          <w:lang w:val="en-GB"/>
        </w:rPr>
        <w:t>:</w:t>
      </w:r>
    </w:p>
    <w:p w14:paraId="771432F0" w14:textId="77777777" w:rsidR="00FE29A0" w:rsidRPr="00BA5181" w:rsidRDefault="00FE29A0" w:rsidP="00FE29A0">
      <w:pPr>
        <w:pStyle w:val="ListParagraph"/>
        <w:tabs>
          <w:tab w:val="left" w:pos="720"/>
          <w:tab w:val="left" w:pos="993"/>
        </w:tabs>
        <w:ind w:left="709"/>
        <w:contextualSpacing w:val="0"/>
        <w:jc w:val="both"/>
        <w:rPr>
          <w:rFonts w:ascii="Times New Roman" w:eastAsia="Calibri" w:hAnsi="Times New Roman" w:cs="Times New Roman"/>
          <w:sz w:val="22"/>
          <w:szCs w:val="22"/>
          <w:lang w:val="en-GB"/>
        </w:rPr>
      </w:pPr>
    </w:p>
    <w:p w14:paraId="5CF3133A" w14:textId="58D8F2A8" w:rsidR="00FE29A0" w:rsidRPr="00BA5181" w:rsidRDefault="009A671F" w:rsidP="0023761E">
      <w:pPr>
        <w:tabs>
          <w:tab w:val="left" w:pos="720"/>
          <w:tab w:val="left" w:pos="993"/>
        </w:tabs>
        <w:spacing w:after="120"/>
        <w:rPr>
          <w:rFonts w:ascii="Times New Roman" w:eastAsia="Calibri" w:hAnsi="Times New Roman" w:cs="Times New Roman"/>
          <w:b/>
          <w:bCs/>
          <w:sz w:val="22"/>
          <w:szCs w:val="22"/>
          <w:lang w:val="en-GB"/>
        </w:rPr>
      </w:pPr>
      <w:r w:rsidRPr="00BA5181">
        <w:rPr>
          <w:rFonts w:ascii="Times New Roman" w:eastAsia="Calibri" w:hAnsi="Times New Roman" w:cs="Times New Roman"/>
          <w:b/>
          <w:bCs/>
          <w:sz w:val="22"/>
          <w:szCs w:val="22"/>
          <w:lang w:val="en-GB"/>
        </w:rPr>
        <w:t xml:space="preserve">Table </w:t>
      </w:r>
      <w:r w:rsidR="0023761E" w:rsidRPr="00BA5181">
        <w:rPr>
          <w:rFonts w:ascii="Times New Roman" w:eastAsia="Calibri" w:hAnsi="Times New Roman" w:cs="Times New Roman"/>
          <w:b/>
          <w:bCs/>
          <w:sz w:val="22"/>
          <w:szCs w:val="22"/>
          <w:lang w:val="en-GB"/>
        </w:rPr>
        <w:t>1</w:t>
      </w:r>
      <w:r w:rsidR="00FE29A0" w:rsidRPr="00BA5181">
        <w:rPr>
          <w:rFonts w:ascii="Times New Roman" w:eastAsia="Calibri" w:hAnsi="Times New Roman" w:cs="Times New Roman"/>
          <w:b/>
          <w:bCs/>
          <w:sz w:val="22"/>
          <w:szCs w:val="22"/>
          <w:lang w:val="en-GB"/>
        </w:rPr>
        <w:t xml:space="preserve">. </w:t>
      </w:r>
      <w:r w:rsidRPr="00BA5181">
        <w:rPr>
          <w:rFonts w:ascii="Times New Roman" w:eastAsia="Calibri" w:hAnsi="Times New Roman" w:cs="Times New Roman"/>
          <w:b/>
          <w:bCs/>
          <w:sz w:val="22"/>
          <w:szCs w:val="22"/>
          <w:lang w:val="en-GB"/>
        </w:rPr>
        <w:t>Qualification requirements for suppliers</w:t>
      </w:r>
    </w:p>
    <w:tbl>
      <w:tblPr>
        <w:tblStyle w:val="TableGrid"/>
        <w:tblW w:w="13603" w:type="dxa"/>
        <w:tblInd w:w="0" w:type="dxa"/>
        <w:tblLook w:val="04A0" w:firstRow="1" w:lastRow="0" w:firstColumn="1" w:lastColumn="0" w:noHBand="0" w:noVBand="1"/>
      </w:tblPr>
      <w:tblGrid>
        <w:gridCol w:w="688"/>
        <w:gridCol w:w="4694"/>
        <w:gridCol w:w="4961"/>
        <w:gridCol w:w="3260"/>
      </w:tblGrid>
      <w:tr w:rsidR="00FE29A0" w:rsidRPr="00BA5181" w14:paraId="0CB9D40A" w14:textId="77777777" w:rsidTr="00603F03">
        <w:trPr>
          <w:tblHeader/>
        </w:trPr>
        <w:tc>
          <w:tcPr>
            <w:tcW w:w="688" w:type="dxa"/>
          </w:tcPr>
          <w:p w14:paraId="44062ACC" w14:textId="0E4A0E4A" w:rsidR="00FE29A0" w:rsidRPr="009F26D7" w:rsidRDefault="009A671F">
            <w:pPr>
              <w:jc w:val="center"/>
              <w:textAlignment w:val="baseline"/>
              <w:rPr>
                <w:rFonts w:eastAsia="Times New Roman" w:hAnsi="Times New Roman" w:cs="Times New Roman"/>
                <w:b/>
                <w:bCs/>
                <w:color w:val="000000"/>
                <w:sz w:val="22"/>
                <w:szCs w:val="22"/>
                <w:lang w:val="en-GB" w:eastAsia="lt-LT"/>
              </w:rPr>
            </w:pPr>
            <w:r w:rsidRPr="009F26D7">
              <w:rPr>
                <w:rFonts w:eastAsia="Times New Roman" w:hAnsi="Times New Roman" w:cs="Times New Roman"/>
                <w:b/>
                <w:color w:val="000000"/>
                <w:sz w:val="22"/>
                <w:szCs w:val="22"/>
                <w:lang w:val="en-GB" w:eastAsia="lt-LT"/>
              </w:rPr>
              <w:t>No</w:t>
            </w:r>
          </w:p>
        </w:tc>
        <w:tc>
          <w:tcPr>
            <w:tcW w:w="4694" w:type="dxa"/>
          </w:tcPr>
          <w:p w14:paraId="3BA4A02A" w14:textId="5EE8D9CC" w:rsidR="00FE29A0" w:rsidRPr="009F26D7" w:rsidRDefault="009A671F">
            <w:pPr>
              <w:jc w:val="center"/>
              <w:textAlignment w:val="baseline"/>
              <w:rPr>
                <w:rFonts w:eastAsia="Times New Roman" w:hAnsi="Times New Roman" w:cs="Times New Roman"/>
                <w:b/>
                <w:bCs/>
                <w:color w:val="000000"/>
                <w:sz w:val="22"/>
                <w:szCs w:val="22"/>
                <w:lang w:val="en-GB" w:eastAsia="lt-LT"/>
              </w:rPr>
            </w:pPr>
            <w:r w:rsidRPr="009F26D7">
              <w:rPr>
                <w:rFonts w:eastAsia="Times New Roman" w:hAnsi="Times New Roman" w:cs="Times New Roman"/>
                <w:b/>
                <w:sz w:val="22"/>
                <w:szCs w:val="22"/>
                <w:lang w:val="en-GB" w:eastAsia="lt-LT"/>
              </w:rPr>
              <w:t>Qualification requirement</w:t>
            </w:r>
          </w:p>
        </w:tc>
        <w:tc>
          <w:tcPr>
            <w:tcW w:w="4961" w:type="dxa"/>
          </w:tcPr>
          <w:p w14:paraId="35A12CBF" w14:textId="01F076F8" w:rsidR="00FE29A0" w:rsidRPr="00BA5181" w:rsidRDefault="009A671F">
            <w:pPr>
              <w:jc w:val="center"/>
              <w:textAlignment w:val="baseline"/>
              <w:rPr>
                <w:rFonts w:eastAsia="Times New Roman" w:hAnsi="Times New Roman" w:cs="Times New Roman"/>
                <w:b/>
                <w:bCs/>
                <w:color w:val="000000"/>
                <w:sz w:val="22"/>
                <w:szCs w:val="22"/>
                <w:lang w:val="en-GB" w:eastAsia="lt-LT"/>
              </w:rPr>
            </w:pPr>
            <w:r w:rsidRPr="00BA5181">
              <w:rPr>
                <w:rFonts w:eastAsia="Times New Roman" w:hAnsi="Times New Roman" w:cs="Times New Roman"/>
                <w:b/>
                <w:sz w:val="22"/>
                <w:szCs w:val="22"/>
                <w:lang w:val="en-GB" w:eastAsia="lt-LT"/>
              </w:rPr>
              <w:t>Supporting documents for compliance</w:t>
            </w:r>
          </w:p>
        </w:tc>
        <w:tc>
          <w:tcPr>
            <w:tcW w:w="3260" w:type="dxa"/>
          </w:tcPr>
          <w:p w14:paraId="033E6BCA" w14:textId="1F6DCE3E" w:rsidR="00FE29A0" w:rsidRPr="00BA5181" w:rsidRDefault="009A671F">
            <w:pPr>
              <w:jc w:val="center"/>
              <w:textAlignment w:val="baseline"/>
              <w:rPr>
                <w:rFonts w:eastAsia="Times New Roman" w:hAnsi="Times New Roman" w:cs="Times New Roman"/>
                <w:b/>
                <w:bCs/>
                <w:color w:val="000000"/>
                <w:sz w:val="22"/>
                <w:szCs w:val="22"/>
                <w:lang w:val="en-GB" w:eastAsia="lt-LT"/>
              </w:rPr>
            </w:pPr>
            <w:r w:rsidRPr="00BA5181">
              <w:rPr>
                <w:rFonts w:eastAsia="Times New Roman" w:hAnsi="Times New Roman" w:cs="Times New Roman"/>
                <w:b/>
                <w:sz w:val="22"/>
                <w:szCs w:val="22"/>
                <w:lang w:val="en-GB" w:eastAsia="lt-LT"/>
              </w:rPr>
              <w:t>Entity that must comply with the requirement</w:t>
            </w:r>
          </w:p>
        </w:tc>
      </w:tr>
      <w:tr w:rsidR="00626EB5" w:rsidRPr="00BA5181" w14:paraId="49386B9E" w14:textId="77777777" w:rsidTr="00626EB5">
        <w:tc>
          <w:tcPr>
            <w:tcW w:w="688" w:type="dxa"/>
          </w:tcPr>
          <w:p w14:paraId="1E9A2575" w14:textId="5DA738B5" w:rsidR="00626EB5" w:rsidRPr="009F26D7" w:rsidRDefault="00626EB5" w:rsidP="00626EB5">
            <w:pPr>
              <w:jc w:val="center"/>
              <w:textAlignment w:val="baseline"/>
              <w:rPr>
                <w:rFonts w:eastAsia="Times New Roman" w:hAnsi="Times New Roman" w:cs="Times New Roman"/>
                <w:b/>
                <w:color w:val="000000"/>
                <w:sz w:val="22"/>
                <w:szCs w:val="22"/>
                <w:lang w:val="en-GB"/>
              </w:rPr>
            </w:pPr>
            <w:r w:rsidRPr="009F26D7">
              <w:rPr>
                <w:rFonts w:eastAsia="Times New Roman" w:hAnsi="Times New Roman" w:cs="Times New Roman"/>
                <w:b/>
                <w:color w:val="000000"/>
                <w:sz w:val="22"/>
                <w:szCs w:val="22"/>
                <w:lang w:val="en-GB"/>
              </w:rPr>
              <w:t>1.</w:t>
            </w:r>
          </w:p>
        </w:tc>
        <w:tc>
          <w:tcPr>
            <w:tcW w:w="4694" w:type="dxa"/>
          </w:tcPr>
          <w:p w14:paraId="1A9BB586" w14:textId="0BD0DD8E" w:rsidR="00626EB5" w:rsidRPr="009F26D7" w:rsidRDefault="009F26D7" w:rsidP="00626EB5">
            <w:pPr>
              <w:jc w:val="both"/>
              <w:textAlignment w:val="baseline"/>
              <w:rPr>
                <w:rFonts w:eastAsia="Times New Roman" w:hAnsi="Times New Roman" w:cs="Times New Roman"/>
                <w:color w:val="000000" w:themeColor="text1"/>
                <w:sz w:val="22"/>
                <w:szCs w:val="22"/>
                <w:lang w:val="en-GB"/>
              </w:rPr>
            </w:pPr>
            <w:r w:rsidRPr="009F26D7">
              <w:rPr>
                <w:rFonts w:eastAsia="Times New Roman" w:hAnsi="Times New Roman" w:cs="Times New Roman"/>
                <w:color w:val="000000" w:themeColor="text1"/>
                <w:sz w:val="22"/>
                <w:szCs w:val="22"/>
                <w:lang w:val="en-GB"/>
              </w:rPr>
              <w:t>The Supplier must hold the right to carry out audit activities</w:t>
            </w:r>
            <w:r w:rsidR="00626EB5" w:rsidRPr="009F26D7">
              <w:rPr>
                <w:rFonts w:eastAsia="Times New Roman" w:hAnsi="Times New Roman" w:cs="Times New Roman"/>
                <w:color w:val="000000" w:themeColor="text1"/>
                <w:sz w:val="22"/>
                <w:szCs w:val="22"/>
                <w:lang w:val="en-GB"/>
              </w:rPr>
              <w:t>.</w:t>
            </w:r>
          </w:p>
        </w:tc>
        <w:tc>
          <w:tcPr>
            <w:tcW w:w="4961" w:type="dxa"/>
          </w:tcPr>
          <w:p w14:paraId="7D162FB0" w14:textId="77777777" w:rsidR="002C79DE" w:rsidRPr="002C79DE" w:rsidRDefault="002C79DE" w:rsidP="002C79DE">
            <w:pPr>
              <w:tabs>
                <w:tab w:val="left" w:pos="372"/>
                <w:tab w:val="left" w:pos="1134"/>
              </w:tabs>
              <w:jc w:val="both"/>
              <w:rPr>
                <w:rFonts w:hAnsi="Times New Roman" w:cs="Times New Roman"/>
                <w:bCs/>
                <w:sz w:val="22"/>
                <w:szCs w:val="22"/>
                <w:lang/>
              </w:rPr>
            </w:pPr>
            <w:r w:rsidRPr="002C79DE">
              <w:rPr>
                <w:rFonts w:hAnsi="Times New Roman" w:cs="Times New Roman"/>
                <w:bCs/>
                <w:sz w:val="22"/>
                <w:szCs w:val="22"/>
                <w:lang/>
              </w:rPr>
              <w:t>The contracting organization verifies the data of audit firms/auditors (individuals) on the website of the Lithuanian Chamber of Auditors (hereinafter – LAR), but reserves the right to request a copy of the certificate issued by LAR for the audit firm/auditor. These data will be recorded and stored on the date of reviewing the proposals.</w:t>
            </w:r>
          </w:p>
          <w:p w14:paraId="573074A3" w14:textId="77777777" w:rsidR="002C79DE" w:rsidRPr="002C79DE" w:rsidRDefault="002C79DE" w:rsidP="002C79DE">
            <w:pPr>
              <w:tabs>
                <w:tab w:val="left" w:pos="372"/>
                <w:tab w:val="left" w:pos="1134"/>
              </w:tabs>
              <w:jc w:val="both"/>
              <w:rPr>
                <w:rFonts w:hAnsi="Times New Roman" w:cs="Times New Roman"/>
                <w:bCs/>
                <w:sz w:val="22"/>
                <w:szCs w:val="22"/>
                <w:lang/>
              </w:rPr>
            </w:pPr>
          </w:p>
          <w:p w14:paraId="628F9C1C" w14:textId="78F77B3C" w:rsidR="00626EB5" w:rsidRPr="00B207EB" w:rsidRDefault="002C79DE" w:rsidP="002C79DE">
            <w:pPr>
              <w:tabs>
                <w:tab w:val="left" w:pos="372"/>
                <w:tab w:val="left" w:pos="1134"/>
              </w:tabs>
              <w:jc w:val="both"/>
              <w:rPr>
                <w:rFonts w:hAnsi="Times New Roman" w:cs="Times New Roman"/>
                <w:bCs/>
                <w:sz w:val="22"/>
                <w:szCs w:val="22"/>
                <w:lang/>
              </w:rPr>
            </w:pPr>
            <w:r w:rsidRPr="002C79DE">
              <w:rPr>
                <w:rFonts w:hAnsi="Times New Roman" w:cs="Times New Roman"/>
                <w:bCs/>
                <w:sz w:val="22"/>
                <w:szCs w:val="22"/>
                <w:lang/>
              </w:rPr>
              <w:t>A supplier registered abroad must provide a document issued by the relevant authority of the foreign country (professional or regulatory authorities, state-authorized institutions as determined by the country where the supplier is registered) that confirms the supplier's right to provide auditing services.</w:t>
            </w:r>
          </w:p>
        </w:tc>
        <w:tc>
          <w:tcPr>
            <w:tcW w:w="3260" w:type="dxa"/>
          </w:tcPr>
          <w:p w14:paraId="23628B6C" w14:textId="0278C849" w:rsidR="00626EB5" w:rsidRDefault="009F26D7" w:rsidP="005B19DE">
            <w:pPr>
              <w:tabs>
                <w:tab w:val="left" w:pos="1980"/>
              </w:tabs>
              <w:snapToGrid w:val="0"/>
              <w:spacing w:after="120"/>
              <w:jc w:val="both"/>
              <w:rPr>
                <w:rFonts w:hAnsi="Times New Roman" w:cs="Times New Roman"/>
                <w:i/>
                <w:sz w:val="22"/>
                <w:szCs w:val="22"/>
                <w:lang w:val="en-GB"/>
              </w:rPr>
            </w:pPr>
            <w:r w:rsidRPr="009F26D7">
              <w:rPr>
                <w:rFonts w:hAnsi="Times New Roman" w:cs="Times New Roman"/>
                <w:i/>
                <w:sz w:val="22"/>
                <w:szCs w:val="22"/>
                <w:lang w:val="en-GB"/>
              </w:rPr>
              <w:t>Where a tender is submitted by a group of economic operators, the requirement must be met individually by each member of the group</w:t>
            </w:r>
            <w:r>
              <w:rPr>
                <w:rFonts w:hAnsi="Times New Roman" w:cs="Times New Roman"/>
                <w:i/>
                <w:sz w:val="22"/>
                <w:szCs w:val="22"/>
                <w:lang w:val="en-GB"/>
              </w:rPr>
              <w:t xml:space="preserve"> of economic operators</w:t>
            </w:r>
            <w:r w:rsidR="005B19DE" w:rsidRPr="00BA5181">
              <w:rPr>
                <w:rFonts w:hAnsi="Times New Roman" w:cs="Times New Roman"/>
                <w:i/>
                <w:sz w:val="22"/>
                <w:szCs w:val="22"/>
                <w:lang w:val="en-GB"/>
              </w:rPr>
              <w:t>.</w:t>
            </w:r>
          </w:p>
          <w:p w14:paraId="4586E98E" w14:textId="77777777" w:rsidR="00453F50" w:rsidRDefault="00453F50" w:rsidP="005B19DE">
            <w:pPr>
              <w:tabs>
                <w:tab w:val="left" w:pos="1980"/>
              </w:tabs>
              <w:snapToGrid w:val="0"/>
              <w:spacing w:after="120"/>
              <w:jc w:val="both"/>
              <w:rPr>
                <w:rFonts w:hAnsi="Times New Roman" w:cs="Times New Roman"/>
                <w:i/>
                <w:sz w:val="22"/>
                <w:szCs w:val="22"/>
                <w:lang w:val="en-GB"/>
              </w:rPr>
            </w:pPr>
            <w:r w:rsidRPr="00453F50">
              <w:rPr>
                <w:rFonts w:hAnsi="Times New Roman" w:cs="Times New Roman"/>
                <w:i/>
                <w:sz w:val="22"/>
                <w:szCs w:val="22"/>
                <w:lang w:val="en-GB"/>
              </w:rPr>
              <w:t xml:space="preserve">The supplier may rely on the capabilities of other entities only if those entities themselves will perform that part of the procurement contract for which their capabilities are required. </w:t>
            </w:r>
          </w:p>
          <w:p w14:paraId="25E63839" w14:textId="22D0F655" w:rsidR="00453F50" w:rsidRPr="00BA5181" w:rsidRDefault="00453F50" w:rsidP="005B19DE">
            <w:pPr>
              <w:tabs>
                <w:tab w:val="left" w:pos="1980"/>
              </w:tabs>
              <w:snapToGrid w:val="0"/>
              <w:spacing w:after="120"/>
              <w:jc w:val="both"/>
              <w:rPr>
                <w:rFonts w:hAnsi="Times New Roman" w:cs="Times New Roman"/>
                <w:i/>
                <w:sz w:val="22"/>
                <w:szCs w:val="22"/>
                <w:lang w:val="en-GB"/>
              </w:rPr>
            </w:pPr>
            <w:r w:rsidRPr="00453F50">
              <w:rPr>
                <w:rFonts w:hAnsi="Times New Roman" w:cs="Times New Roman"/>
                <w:i/>
                <w:sz w:val="22"/>
                <w:szCs w:val="22"/>
                <w:lang w:val="en-GB"/>
              </w:rPr>
              <w:t>This requirement does not apply to subcontractors.</w:t>
            </w:r>
          </w:p>
          <w:p w14:paraId="3A64D47C" w14:textId="77777777" w:rsidR="00626EB5" w:rsidRPr="00BA5181" w:rsidRDefault="00626EB5" w:rsidP="00626EB5">
            <w:pPr>
              <w:tabs>
                <w:tab w:val="left" w:pos="1980"/>
              </w:tabs>
              <w:snapToGrid w:val="0"/>
              <w:spacing w:after="120"/>
              <w:jc w:val="both"/>
              <w:rPr>
                <w:rFonts w:hAnsi="Times New Roman" w:cs="Times New Roman"/>
                <w:i/>
                <w:sz w:val="22"/>
                <w:szCs w:val="22"/>
                <w:lang w:val="en-GB"/>
              </w:rPr>
            </w:pPr>
          </w:p>
        </w:tc>
      </w:tr>
      <w:tr w:rsidR="00626EB5" w:rsidRPr="00BA5181" w14:paraId="170D10D3" w14:textId="77777777" w:rsidTr="722DD759">
        <w:tc>
          <w:tcPr>
            <w:tcW w:w="688" w:type="dxa"/>
          </w:tcPr>
          <w:p w14:paraId="50084B31" w14:textId="3091D43B" w:rsidR="00626EB5" w:rsidRPr="00BA5181" w:rsidRDefault="00626EB5" w:rsidP="00626EB5">
            <w:pPr>
              <w:jc w:val="center"/>
              <w:textAlignment w:val="baseline"/>
              <w:rPr>
                <w:rFonts w:eastAsia="Times New Roman" w:hAnsi="Times New Roman" w:cs="Times New Roman"/>
                <w:b/>
                <w:bCs/>
                <w:color w:val="000000"/>
                <w:sz w:val="22"/>
                <w:szCs w:val="22"/>
                <w:lang w:val="en-GB" w:eastAsia="lt-LT"/>
              </w:rPr>
            </w:pPr>
            <w:r w:rsidRPr="00BA5181">
              <w:rPr>
                <w:rFonts w:eastAsia="Times New Roman" w:hAnsi="Times New Roman" w:cs="Times New Roman"/>
                <w:b/>
                <w:color w:val="000000"/>
                <w:sz w:val="22"/>
                <w:szCs w:val="22"/>
                <w:lang w:val="en-GB" w:eastAsia="lt-LT"/>
              </w:rPr>
              <w:t>2.</w:t>
            </w:r>
          </w:p>
        </w:tc>
        <w:tc>
          <w:tcPr>
            <w:tcW w:w="4694" w:type="dxa"/>
          </w:tcPr>
          <w:p w14:paraId="7A572222" w14:textId="1F221476" w:rsidR="00626EB5" w:rsidRPr="00BA5181" w:rsidRDefault="009F26D7" w:rsidP="00626EB5">
            <w:pPr>
              <w:jc w:val="both"/>
              <w:textAlignment w:val="baseline"/>
              <w:rPr>
                <w:rFonts w:eastAsia="Times New Roman" w:hAnsi="Times New Roman" w:cs="Times New Roman"/>
                <w:color w:val="000000" w:themeColor="text1"/>
                <w:sz w:val="22"/>
                <w:szCs w:val="22"/>
                <w:lang w:val="en-GB" w:eastAsia="lt-LT"/>
              </w:rPr>
            </w:pPr>
            <w:r w:rsidRPr="009F26D7">
              <w:rPr>
                <w:rFonts w:eastAsia="Times New Roman" w:hAnsi="Times New Roman" w:cs="Times New Roman"/>
                <w:color w:val="000000" w:themeColor="text1"/>
                <w:sz w:val="22"/>
                <w:szCs w:val="22"/>
                <w:lang w:val="en-GB" w:eastAsia="lt-LT"/>
              </w:rPr>
              <w:t xml:space="preserve">The Supplier, within the last three (3) years or from the date of the Supplier's registration (if the Supplier has been operating for less than three (3) years), prior to the </w:t>
            </w:r>
            <w:r>
              <w:rPr>
                <w:rFonts w:eastAsia="Times New Roman" w:hAnsi="Times New Roman" w:cs="Times New Roman"/>
                <w:color w:val="000000" w:themeColor="text1"/>
                <w:sz w:val="22"/>
                <w:szCs w:val="22"/>
                <w:lang w:val="en-GB" w:eastAsia="lt-LT"/>
              </w:rPr>
              <w:t xml:space="preserve">tender submission </w:t>
            </w:r>
            <w:r w:rsidRPr="009F26D7">
              <w:rPr>
                <w:rFonts w:eastAsia="Times New Roman" w:hAnsi="Times New Roman" w:cs="Times New Roman"/>
                <w:color w:val="000000" w:themeColor="text1"/>
                <w:sz w:val="22"/>
                <w:szCs w:val="22"/>
                <w:lang w:val="en-GB" w:eastAsia="lt-LT"/>
              </w:rPr>
              <w:t xml:space="preserve">deadline has </w:t>
            </w:r>
            <w:r>
              <w:rPr>
                <w:rFonts w:eastAsia="Times New Roman" w:hAnsi="Times New Roman" w:cs="Times New Roman"/>
                <w:color w:val="000000" w:themeColor="text1"/>
                <w:sz w:val="22"/>
                <w:szCs w:val="22"/>
                <w:lang w:val="en-GB" w:eastAsia="lt-LT"/>
              </w:rPr>
              <w:lastRenderedPageBreak/>
              <w:t xml:space="preserve">duly </w:t>
            </w:r>
            <w:r w:rsidRPr="009F26D7">
              <w:rPr>
                <w:rFonts w:eastAsia="Times New Roman" w:hAnsi="Times New Roman" w:cs="Times New Roman"/>
                <w:color w:val="000000" w:themeColor="text1"/>
                <w:sz w:val="22"/>
                <w:szCs w:val="22"/>
                <w:lang w:val="en-GB" w:eastAsia="lt-LT"/>
              </w:rPr>
              <w:t xml:space="preserve">provided </w:t>
            </w:r>
            <w:r>
              <w:rPr>
                <w:rFonts w:eastAsia="Times New Roman" w:hAnsi="Times New Roman" w:cs="Times New Roman"/>
                <w:color w:val="000000" w:themeColor="text1"/>
                <w:sz w:val="22"/>
                <w:szCs w:val="22"/>
                <w:lang w:val="en-GB" w:eastAsia="lt-LT"/>
              </w:rPr>
              <w:t>audit</w:t>
            </w:r>
            <w:r w:rsidRPr="009F26D7">
              <w:rPr>
                <w:rFonts w:eastAsia="Times New Roman" w:hAnsi="Times New Roman" w:cs="Times New Roman"/>
                <w:color w:val="000000" w:themeColor="text1"/>
                <w:sz w:val="22"/>
                <w:szCs w:val="22"/>
                <w:lang w:val="en-GB" w:eastAsia="lt-LT"/>
              </w:rPr>
              <w:t xml:space="preserve"> services </w:t>
            </w:r>
            <w:r>
              <w:rPr>
                <w:rFonts w:eastAsia="Times New Roman" w:hAnsi="Times New Roman" w:cs="Times New Roman"/>
                <w:color w:val="000000" w:themeColor="text1"/>
                <w:sz w:val="22"/>
                <w:szCs w:val="22"/>
                <w:lang w:val="en-GB" w:eastAsia="lt-LT"/>
              </w:rPr>
              <w:t>by its own means,</w:t>
            </w:r>
            <w:r w:rsidRPr="009F26D7">
              <w:rPr>
                <w:rFonts w:eastAsia="Times New Roman" w:hAnsi="Times New Roman" w:cs="Times New Roman"/>
                <w:color w:val="000000" w:themeColor="text1"/>
                <w:sz w:val="22"/>
                <w:szCs w:val="22"/>
                <w:lang w:val="en-GB" w:eastAsia="lt-LT"/>
              </w:rPr>
              <w:t xml:space="preserve"> </w:t>
            </w:r>
            <w:r>
              <w:rPr>
                <w:rFonts w:eastAsia="Times New Roman" w:hAnsi="Times New Roman" w:cs="Times New Roman"/>
                <w:color w:val="000000" w:themeColor="text1"/>
                <w:sz w:val="22"/>
                <w:szCs w:val="22"/>
                <w:lang w:val="en-GB" w:eastAsia="lt-LT"/>
              </w:rPr>
              <w:t>with</w:t>
            </w:r>
            <w:r w:rsidRPr="009F26D7">
              <w:rPr>
                <w:rFonts w:eastAsia="Times New Roman" w:hAnsi="Times New Roman" w:cs="Times New Roman"/>
                <w:color w:val="000000" w:themeColor="text1"/>
                <w:sz w:val="22"/>
                <w:szCs w:val="22"/>
                <w:lang w:val="en-GB" w:eastAsia="lt-LT"/>
              </w:rPr>
              <w:t xml:space="preserve"> a value of not less than EUR </w:t>
            </w:r>
            <w:r>
              <w:rPr>
                <w:rFonts w:eastAsia="Times New Roman" w:hAnsi="Times New Roman" w:cs="Times New Roman"/>
                <w:color w:val="000000" w:themeColor="text1"/>
                <w:sz w:val="22"/>
                <w:szCs w:val="22"/>
                <w:lang w:val="en-GB" w:eastAsia="lt-LT"/>
              </w:rPr>
              <w:t>70</w:t>
            </w:r>
            <w:r w:rsidRPr="009F26D7">
              <w:rPr>
                <w:rFonts w:eastAsia="Times New Roman" w:hAnsi="Times New Roman" w:cs="Times New Roman"/>
                <w:color w:val="000000" w:themeColor="text1"/>
                <w:sz w:val="22"/>
                <w:szCs w:val="22"/>
                <w:lang w:val="en-GB" w:eastAsia="lt-LT"/>
              </w:rPr>
              <w:t>,000, excluding VAT</w:t>
            </w:r>
            <w:r w:rsidR="00626EB5" w:rsidRPr="00BA5181">
              <w:rPr>
                <w:rFonts w:eastAsia="Times New Roman" w:hAnsi="Times New Roman" w:cs="Times New Roman"/>
                <w:sz w:val="22"/>
                <w:szCs w:val="22"/>
                <w:lang w:val="en-GB" w:eastAsia="lt-LT"/>
              </w:rPr>
              <w:t>.</w:t>
            </w:r>
          </w:p>
          <w:p w14:paraId="6DAC579B" w14:textId="77777777" w:rsidR="00626EB5" w:rsidRPr="00BA5181" w:rsidRDefault="00626EB5" w:rsidP="00626EB5">
            <w:pPr>
              <w:tabs>
                <w:tab w:val="left" w:pos="334"/>
              </w:tabs>
              <w:jc w:val="both"/>
              <w:textAlignment w:val="baseline"/>
              <w:rPr>
                <w:rFonts w:eastAsia="Times New Roman" w:hAnsi="Times New Roman" w:cs="Times New Roman"/>
                <w:color w:val="000000" w:themeColor="text1"/>
                <w:sz w:val="22"/>
                <w:szCs w:val="22"/>
                <w:lang w:val="en-GB" w:eastAsia="lt-LT"/>
              </w:rPr>
            </w:pPr>
          </w:p>
          <w:p w14:paraId="7BC57686" w14:textId="00312197" w:rsidR="00626EB5" w:rsidRPr="00BA5181" w:rsidRDefault="009F26D7" w:rsidP="00626EB5">
            <w:pPr>
              <w:jc w:val="both"/>
              <w:textAlignment w:val="baseline"/>
              <w:rPr>
                <w:rFonts w:eastAsia="Times New Roman" w:hAnsi="Times New Roman" w:cs="Times New Roman"/>
                <w:iCs/>
                <w:color w:val="000000"/>
                <w:sz w:val="22"/>
                <w:szCs w:val="22"/>
                <w:lang w:val="en-GB" w:eastAsia="lt-LT"/>
              </w:rPr>
            </w:pPr>
            <w:r>
              <w:rPr>
                <w:rFonts w:eastAsia="Times New Roman" w:hAnsi="Times New Roman" w:cs="Times New Roman"/>
                <w:b/>
                <w:bCs/>
                <w:iCs/>
                <w:color w:val="000000"/>
                <w:sz w:val="22"/>
                <w:szCs w:val="22"/>
                <w:lang w:val="en-GB" w:eastAsia="lt-LT"/>
              </w:rPr>
              <w:t>Note</w:t>
            </w:r>
            <w:r w:rsidR="00626EB5" w:rsidRPr="00BA5181">
              <w:rPr>
                <w:rFonts w:eastAsia="Times New Roman" w:hAnsi="Times New Roman" w:cs="Times New Roman"/>
                <w:b/>
                <w:bCs/>
                <w:iCs/>
                <w:color w:val="000000"/>
                <w:sz w:val="22"/>
                <w:szCs w:val="22"/>
                <w:lang w:val="en-GB" w:eastAsia="lt-LT"/>
              </w:rPr>
              <w:t>:</w:t>
            </w:r>
            <w:r w:rsidR="00626EB5" w:rsidRPr="00BA5181">
              <w:rPr>
                <w:rFonts w:eastAsia="Times New Roman" w:hAnsi="Times New Roman" w:cs="Times New Roman"/>
                <w:iCs/>
                <w:color w:val="000000"/>
                <w:sz w:val="22"/>
                <w:szCs w:val="22"/>
                <w:lang w:val="en-GB" w:eastAsia="lt-LT"/>
              </w:rPr>
              <w:t xml:space="preserve"> </w:t>
            </w:r>
          </w:p>
          <w:p w14:paraId="445E7DAC" w14:textId="7C14C611" w:rsidR="009F26D7" w:rsidRPr="009F26D7" w:rsidRDefault="009F26D7" w:rsidP="009F26D7">
            <w:pPr>
              <w:jc w:val="both"/>
              <w:textAlignment w:val="baseline"/>
              <w:rPr>
                <w:rFonts w:eastAsia="Times New Roman" w:hAnsi="Times New Roman" w:cs="Times New Roman"/>
                <w:i/>
                <w:color w:val="000000"/>
                <w:sz w:val="22"/>
                <w:szCs w:val="22"/>
                <w:lang w:val="en-GB" w:eastAsia="lt-LT"/>
              </w:rPr>
            </w:pPr>
            <w:r w:rsidRPr="009F26D7">
              <w:rPr>
                <w:rFonts w:eastAsia="Times New Roman" w:hAnsi="Times New Roman" w:cs="Times New Roman"/>
                <w:i/>
                <w:color w:val="000000"/>
                <w:sz w:val="22"/>
                <w:szCs w:val="22"/>
                <w:lang w:val="en-GB" w:eastAsia="lt-LT"/>
              </w:rPr>
              <w:t xml:space="preserve">The Supplier may demonstrate </w:t>
            </w:r>
            <w:proofErr w:type="gramStart"/>
            <w:r w:rsidRPr="009F26D7">
              <w:rPr>
                <w:rFonts w:eastAsia="Times New Roman" w:hAnsi="Times New Roman" w:cs="Times New Roman"/>
                <w:i/>
                <w:color w:val="000000"/>
                <w:sz w:val="22"/>
                <w:szCs w:val="22"/>
                <w:lang w:val="en-GB" w:eastAsia="lt-LT"/>
              </w:rPr>
              <w:t>experience  through</w:t>
            </w:r>
            <w:proofErr w:type="gramEnd"/>
            <w:r w:rsidRPr="009F26D7">
              <w:rPr>
                <w:rFonts w:eastAsia="Times New Roman" w:hAnsi="Times New Roman" w:cs="Times New Roman"/>
                <w:i/>
                <w:color w:val="000000"/>
                <w:sz w:val="22"/>
                <w:szCs w:val="22"/>
                <w:lang w:val="en-GB" w:eastAsia="lt-LT"/>
              </w:rPr>
              <w:t xml:space="preserve"> completed contracts</w:t>
            </w:r>
            <w:r w:rsidR="001B74FD">
              <w:rPr>
                <w:rFonts w:eastAsia="Times New Roman" w:hAnsi="Times New Roman" w:cs="Times New Roman"/>
                <w:i/>
                <w:color w:val="000000"/>
                <w:sz w:val="22"/>
                <w:szCs w:val="22"/>
                <w:lang w:val="en-GB" w:eastAsia="lt-LT"/>
              </w:rPr>
              <w:t xml:space="preserve"> </w:t>
            </w:r>
            <w:r w:rsidR="001B74FD" w:rsidRPr="001B74FD">
              <w:rPr>
                <w:rFonts w:eastAsia="Times New Roman" w:hAnsi="Times New Roman" w:cs="Times New Roman"/>
                <w:i/>
                <w:color w:val="000000"/>
                <w:sz w:val="22"/>
                <w:szCs w:val="22"/>
                <w:lang w:val="en-GB" w:eastAsia="lt-LT"/>
              </w:rPr>
              <w:t>or properly fulfilled parts of incomplete contracts.</w:t>
            </w:r>
          </w:p>
          <w:p w14:paraId="2D24EA19" w14:textId="02E56163" w:rsidR="00626EB5" w:rsidRPr="00BA5181" w:rsidRDefault="009F26D7" w:rsidP="009F26D7">
            <w:pPr>
              <w:jc w:val="both"/>
              <w:textAlignment w:val="baseline"/>
              <w:rPr>
                <w:rFonts w:eastAsia="Times New Roman" w:hAnsi="Times New Roman" w:cs="Times New Roman"/>
                <w:i/>
                <w:iCs/>
                <w:color w:val="000000"/>
                <w:sz w:val="22"/>
                <w:szCs w:val="22"/>
                <w:lang w:val="en-GB" w:eastAsia="lt-LT"/>
              </w:rPr>
            </w:pPr>
            <w:r w:rsidRPr="009F26D7">
              <w:rPr>
                <w:rFonts w:eastAsia="Times New Roman" w:hAnsi="Times New Roman" w:cs="Times New Roman"/>
                <w:i/>
                <w:iCs/>
                <w:color w:val="000000"/>
                <w:sz w:val="22"/>
                <w:szCs w:val="22"/>
                <w:lang w:val="en-GB" w:eastAsia="lt-LT"/>
              </w:rPr>
              <w:t xml:space="preserve">A contract may have commenced earlier than three (3) years prior; however, </w:t>
            </w:r>
            <w:r w:rsidR="002C3286">
              <w:rPr>
                <w:rFonts w:eastAsia="Times New Roman" w:hAnsi="Times New Roman" w:cs="Times New Roman"/>
                <w:i/>
                <w:iCs/>
                <w:color w:val="000000"/>
                <w:sz w:val="22"/>
                <w:szCs w:val="22"/>
                <w:lang w:val="en-GB" w:eastAsia="lt-LT"/>
              </w:rPr>
              <w:t>the</w:t>
            </w:r>
            <w:r w:rsidR="00CD3B6F">
              <w:rPr>
                <w:rFonts w:eastAsia="Times New Roman" w:hAnsi="Times New Roman" w:cs="Times New Roman"/>
                <w:i/>
                <w:iCs/>
                <w:color w:val="000000"/>
                <w:sz w:val="22"/>
                <w:szCs w:val="22"/>
                <w:lang w:val="en-GB" w:eastAsia="lt-LT"/>
              </w:rPr>
              <w:t xml:space="preserve"> completion of the</w:t>
            </w:r>
            <w:r w:rsidR="002C3286">
              <w:rPr>
                <w:rFonts w:eastAsia="Times New Roman" w:hAnsi="Times New Roman" w:cs="Times New Roman"/>
                <w:i/>
                <w:iCs/>
                <w:color w:val="000000"/>
                <w:sz w:val="22"/>
                <w:szCs w:val="22"/>
                <w:lang w:val="en-GB" w:eastAsia="lt-LT"/>
              </w:rPr>
              <w:t xml:space="preserve"> provision of services </w:t>
            </w:r>
            <w:r w:rsidRPr="009F26D7">
              <w:rPr>
                <w:rFonts w:eastAsia="Times New Roman" w:hAnsi="Times New Roman" w:cs="Times New Roman"/>
                <w:i/>
                <w:iCs/>
                <w:color w:val="000000"/>
                <w:sz w:val="22"/>
                <w:szCs w:val="22"/>
                <w:lang w:val="en-GB" w:eastAsia="lt-LT"/>
              </w:rPr>
              <w:t>must fall within the three-year period counted from the final day of the deadline for submission of tenders</w:t>
            </w:r>
            <w:r w:rsidR="00626EB5" w:rsidRPr="00BA5181">
              <w:rPr>
                <w:rFonts w:eastAsia="Times New Roman" w:hAnsi="Times New Roman" w:cs="Times New Roman"/>
                <w:i/>
                <w:iCs/>
                <w:color w:val="000000"/>
                <w:sz w:val="22"/>
                <w:szCs w:val="22"/>
                <w:lang w:val="en-GB" w:eastAsia="lt-LT"/>
              </w:rPr>
              <w:t>.</w:t>
            </w:r>
          </w:p>
          <w:p w14:paraId="5BF440A5" w14:textId="77777777" w:rsidR="00626EB5" w:rsidRPr="00BA5181" w:rsidRDefault="00626EB5" w:rsidP="00626EB5">
            <w:pPr>
              <w:jc w:val="both"/>
              <w:textAlignment w:val="baseline"/>
              <w:rPr>
                <w:rFonts w:eastAsia="Times New Roman" w:hAnsi="Times New Roman" w:cs="Times New Roman"/>
                <w:i/>
                <w:iCs/>
                <w:color w:val="000000"/>
                <w:sz w:val="22"/>
                <w:szCs w:val="22"/>
                <w:lang w:val="en-GB" w:eastAsia="lt-LT"/>
              </w:rPr>
            </w:pPr>
          </w:p>
          <w:p w14:paraId="4460E2FE" w14:textId="37638E9E" w:rsidR="00626EB5" w:rsidRPr="00BA5181" w:rsidRDefault="009F26D7" w:rsidP="00626EB5">
            <w:pPr>
              <w:jc w:val="both"/>
              <w:textAlignment w:val="baseline"/>
              <w:rPr>
                <w:rFonts w:eastAsia="Times New Roman" w:hAnsi="Times New Roman" w:cs="Times New Roman"/>
                <w:color w:val="000000"/>
                <w:sz w:val="22"/>
                <w:szCs w:val="22"/>
                <w:lang w:val="en-GB" w:eastAsia="lt-LT"/>
              </w:rPr>
            </w:pPr>
            <w:r w:rsidRPr="009F26D7">
              <w:rPr>
                <w:rFonts w:eastAsia="Times New Roman" w:hAnsi="Times New Roman" w:cs="Times New Roman"/>
                <w:i/>
                <w:color w:val="000000"/>
                <w:sz w:val="22"/>
                <w:szCs w:val="22"/>
                <w:lang w:val="en-GB" w:eastAsia="lt-LT"/>
              </w:rPr>
              <w:t>The Supplier is not prohibited from relying on a contract that was (or is currently) performed jointly with other economic operators. However, in such a case, it is the services actually provided by the specific Supplier participating in the public procurement procedure, as well as their scope (value), that shall be assessed, rather than the entire subject matter of the performed (or ongoing) contract</w:t>
            </w:r>
            <w:r w:rsidR="00626EB5" w:rsidRPr="00BA5181">
              <w:rPr>
                <w:rFonts w:eastAsia="Times New Roman" w:hAnsi="Times New Roman" w:cs="Times New Roman"/>
                <w:i/>
                <w:color w:val="000000"/>
                <w:sz w:val="22"/>
                <w:szCs w:val="22"/>
                <w:lang w:val="en-GB" w:eastAsia="lt-LT"/>
              </w:rPr>
              <w:t>.</w:t>
            </w:r>
          </w:p>
        </w:tc>
        <w:tc>
          <w:tcPr>
            <w:tcW w:w="4961" w:type="dxa"/>
            <w:vAlign w:val="center"/>
          </w:tcPr>
          <w:p w14:paraId="53F0F713" w14:textId="060F0E90" w:rsidR="00626EB5" w:rsidRPr="00BA5181" w:rsidRDefault="009F26D7" w:rsidP="00626EB5">
            <w:pPr>
              <w:tabs>
                <w:tab w:val="left" w:pos="372"/>
                <w:tab w:val="left" w:pos="1134"/>
              </w:tabs>
              <w:jc w:val="both"/>
              <w:rPr>
                <w:rFonts w:hAnsi="Times New Roman" w:cs="Times New Roman"/>
                <w:b/>
                <w:sz w:val="22"/>
                <w:szCs w:val="22"/>
                <w:lang w:val="en-GB"/>
              </w:rPr>
            </w:pPr>
            <w:r>
              <w:rPr>
                <w:rFonts w:hAnsi="Times New Roman" w:cs="Times New Roman"/>
                <w:b/>
                <w:sz w:val="22"/>
                <w:szCs w:val="22"/>
                <w:lang w:val="en-GB"/>
              </w:rPr>
              <w:lastRenderedPageBreak/>
              <w:t>Only the ESPD shall be submitted together with the tender</w:t>
            </w:r>
            <w:r w:rsidR="00626EB5" w:rsidRPr="00BA5181">
              <w:rPr>
                <w:rFonts w:hAnsi="Times New Roman" w:cs="Times New Roman"/>
                <w:b/>
                <w:sz w:val="22"/>
                <w:szCs w:val="22"/>
                <w:lang w:val="en-GB"/>
              </w:rPr>
              <w:t>.</w:t>
            </w:r>
          </w:p>
          <w:p w14:paraId="5E4374B5" w14:textId="77777777" w:rsidR="00626EB5" w:rsidRPr="00BA5181" w:rsidRDefault="00626EB5" w:rsidP="00626EB5">
            <w:pPr>
              <w:tabs>
                <w:tab w:val="left" w:pos="372"/>
                <w:tab w:val="left" w:pos="1134"/>
              </w:tabs>
              <w:jc w:val="both"/>
              <w:rPr>
                <w:rFonts w:hAnsi="Times New Roman" w:cs="Times New Roman"/>
                <w:b/>
                <w:sz w:val="22"/>
                <w:szCs w:val="22"/>
                <w:lang w:val="en-GB"/>
              </w:rPr>
            </w:pPr>
          </w:p>
          <w:p w14:paraId="5CE137AB" w14:textId="3BBB9B72" w:rsidR="00626EB5" w:rsidRPr="00BA5181" w:rsidRDefault="009F26D7" w:rsidP="00626EB5">
            <w:pPr>
              <w:tabs>
                <w:tab w:val="left" w:pos="372"/>
                <w:tab w:val="left" w:pos="1134"/>
              </w:tabs>
              <w:jc w:val="both"/>
              <w:rPr>
                <w:rFonts w:hAnsi="Times New Roman" w:cs="Times New Roman"/>
                <w:b/>
                <w:bCs/>
                <w:sz w:val="22"/>
                <w:szCs w:val="22"/>
                <w:lang w:val="en-GB"/>
              </w:rPr>
            </w:pPr>
            <w:r>
              <w:rPr>
                <w:rFonts w:hAnsi="Times New Roman" w:cs="Times New Roman"/>
                <w:b/>
                <w:sz w:val="22"/>
                <w:szCs w:val="22"/>
                <w:lang w:val="en-GB"/>
              </w:rPr>
              <w:lastRenderedPageBreak/>
              <w:t>The potential winner will be required to submit the following</w:t>
            </w:r>
            <w:r w:rsidR="00626EB5" w:rsidRPr="00BA5181">
              <w:rPr>
                <w:rFonts w:hAnsi="Times New Roman" w:cs="Times New Roman"/>
                <w:b/>
                <w:sz w:val="22"/>
                <w:szCs w:val="22"/>
                <w:lang w:val="en-GB"/>
              </w:rPr>
              <w:t>:</w:t>
            </w:r>
          </w:p>
          <w:p w14:paraId="472174E3" w14:textId="3C3D511F" w:rsidR="00626EB5" w:rsidRPr="00BA5181" w:rsidRDefault="00626EB5" w:rsidP="00626EB5">
            <w:pPr>
              <w:tabs>
                <w:tab w:val="left" w:pos="1305"/>
              </w:tabs>
              <w:snapToGrid w:val="0"/>
              <w:jc w:val="both"/>
              <w:rPr>
                <w:rFonts w:hAnsi="Times New Roman" w:cs="Times New Roman"/>
                <w:bCs/>
                <w:sz w:val="22"/>
                <w:szCs w:val="22"/>
                <w:lang w:val="en-GB"/>
              </w:rPr>
            </w:pPr>
            <w:r w:rsidRPr="00BA5181">
              <w:rPr>
                <w:rFonts w:hAnsi="Times New Roman" w:cs="Times New Roman"/>
                <w:sz w:val="22"/>
                <w:szCs w:val="22"/>
                <w:lang w:val="en-GB"/>
              </w:rPr>
              <w:t xml:space="preserve">1) </w:t>
            </w:r>
            <w:r w:rsidR="009F26D7" w:rsidRPr="009F26D7">
              <w:rPr>
                <w:rFonts w:hAnsi="Times New Roman" w:cs="Times New Roman"/>
                <w:sz w:val="22"/>
                <w:szCs w:val="22"/>
                <w:lang w:val="en-GB"/>
              </w:rPr>
              <w:t xml:space="preserve">A list of specific completed </w:t>
            </w:r>
            <w:r w:rsidR="000C1B80">
              <w:rPr>
                <w:rFonts w:hAnsi="Times New Roman" w:cs="Times New Roman"/>
                <w:sz w:val="22"/>
                <w:szCs w:val="22"/>
                <w:lang w:val="en-GB"/>
              </w:rPr>
              <w:t xml:space="preserve">or ongoing </w:t>
            </w:r>
            <w:r w:rsidR="009F26D7" w:rsidRPr="009F26D7">
              <w:rPr>
                <w:rFonts w:hAnsi="Times New Roman" w:cs="Times New Roman"/>
                <w:sz w:val="22"/>
                <w:szCs w:val="22"/>
                <w:lang w:val="en-GB"/>
              </w:rPr>
              <w:t xml:space="preserve">contracts within the past three years or from the date of the Supplier’s registration (if the Supplier has been operating for less than three years), including a brief description of the services provided, the dates of their performance, value in euro excluding VAT, the recipient of the services and contact persons. This information shall be provided by completing the </w:t>
            </w:r>
            <w:r w:rsidR="009F26D7" w:rsidRPr="009F26D7">
              <w:rPr>
                <w:rFonts w:hAnsi="Times New Roman" w:cs="Times New Roman"/>
                <w:b/>
                <w:bCs/>
                <w:sz w:val="22"/>
                <w:szCs w:val="22"/>
                <w:lang w:val="en-GB"/>
              </w:rPr>
              <w:t>Appendix to Annex 8</w:t>
            </w:r>
            <w:r w:rsidR="009F26D7" w:rsidRPr="009F26D7">
              <w:rPr>
                <w:rFonts w:hAnsi="Times New Roman" w:cs="Times New Roman"/>
                <w:sz w:val="22"/>
                <w:szCs w:val="22"/>
                <w:lang w:val="en-GB"/>
              </w:rPr>
              <w:t xml:space="preserve"> ‘Information on the Supplier’s Contracts’</w:t>
            </w:r>
            <w:r w:rsidRPr="00BA5181">
              <w:rPr>
                <w:rFonts w:hAnsi="Times New Roman" w:cs="Times New Roman"/>
                <w:sz w:val="22"/>
                <w:szCs w:val="22"/>
                <w:lang w:val="en-GB"/>
              </w:rPr>
              <w:t>.</w:t>
            </w:r>
          </w:p>
          <w:p w14:paraId="698DF32B" w14:textId="77777777" w:rsidR="00626EB5" w:rsidRPr="00BA5181" w:rsidRDefault="00626EB5" w:rsidP="00626EB5">
            <w:pPr>
              <w:pStyle w:val="Default"/>
              <w:jc w:val="both"/>
              <w:rPr>
                <w:rFonts w:ascii="Times New Roman" w:hAnsi="Times New Roman" w:cs="Times New Roman"/>
                <w:i/>
                <w:sz w:val="22"/>
                <w:szCs w:val="22"/>
                <w:lang w:val="en-GB"/>
              </w:rPr>
            </w:pPr>
          </w:p>
          <w:p w14:paraId="05B69623" w14:textId="21EA3EE4" w:rsidR="00626EB5" w:rsidRPr="00BA5181" w:rsidRDefault="00626EB5" w:rsidP="00626EB5">
            <w:pPr>
              <w:tabs>
                <w:tab w:val="left" w:pos="1305"/>
              </w:tabs>
              <w:snapToGrid w:val="0"/>
              <w:jc w:val="both"/>
              <w:rPr>
                <w:rFonts w:hAnsi="Times New Roman" w:cs="Times New Roman"/>
                <w:sz w:val="22"/>
                <w:szCs w:val="22"/>
                <w:lang w:val="en-GB"/>
              </w:rPr>
            </w:pPr>
            <w:r w:rsidRPr="00BA5181">
              <w:rPr>
                <w:rFonts w:hAnsi="Times New Roman" w:cs="Times New Roman"/>
                <w:sz w:val="22"/>
                <w:szCs w:val="22"/>
                <w:lang w:val="en-GB"/>
              </w:rPr>
              <w:t>2)</w:t>
            </w:r>
            <w:r w:rsidR="009F26D7">
              <w:rPr>
                <w:rFonts w:hAnsi="Times New Roman" w:cs="Times New Roman"/>
                <w:sz w:val="22"/>
                <w:szCs w:val="22"/>
                <w:lang w:val="en-GB"/>
              </w:rPr>
              <w:t xml:space="preserve"> </w:t>
            </w:r>
            <w:r w:rsidR="009F26D7" w:rsidRPr="009F26D7">
              <w:rPr>
                <w:rFonts w:hAnsi="Times New Roman" w:cs="Times New Roman"/>
                <w:sz w:val="22"/>
                <w:szCs w:val="22"/>
                <w:lang w:val="en-GB"/>
              </w:rPr>
              <w:t>A digital copy of either a reference letter(s) signed by the recipient(s) of the services</w:t>
            </w:r>
            <w:r w:rsidR="000C1B80">
              <w:rPr>
                <w:rFonts w:hAnsi="Times New Roman" w:cs="Times New Roman"/>
                <w:sz w:val="22"/>
                <w:szCs w:val="22"/>
                <w:lang w:val="en-GB"/>
              </w:rPr>
              <w:t xml:space="preserve"> </w:t>
            </w:r>
            <w:r w:rsidR="00F977C0" w:rsidRPr="00AB6FD6">
              <w:rPr>
                <w:rFonts w:hAnsi="Times New Roman" w:cs="Times New Roman"/>
                <w:sz w:val="22"/>
                <w:szCs w:val="22"/>
                <w:lang w:val="en-GB"/>
              </w:rPr>
              <w:t>manager or his/her authori</w:t>
            </w:r>
            <w:r w:rsidR="00F977C0">
              <w:rPr>
                <w:rFonts w:hAnsi="Times New Roman" w:cs="Times New Roman"/>
                <w:sz w:val="22"/>
                <w:szCs w:val="22"/>
                <w:lang w:val="en-GB"/>
              </w:rPr>
              <w:t>s</w:t>
            </w:r>
            <w:r w:rsidR="00F977C0" w:rsidRPr="00AB6FD6">
              <w:rPr>
                <w:rFonts w:hAnsi="Times New Roman" w:cs="Times New Roman"/>
                <w:sz w:val="22"/>
                <w:szCs w:val="22"/>
                <w:lang w:val="en-GB"/>
              </w:rPr>
              <w:t>ed representative</w:t>
            </w:r>
            <w:r w:rsidR="00F977C0">
              <w:rPr>
                <w:rStyle w:val="FootnoteReference"/>
                <w:rFonts w:hAnsi="Times New Roman" w:cs="Times New Roman"/>
                <w:sz w:val="22"/>
                <w:szCs w:val="22"/>
                <w:lang w:val="en-GB"/>
              </w:rPr>
              <w:footnoteReference w:id="2"/>
            </w:r>
            <w:r w:rsidR="009F26D7" w:rsidRPr="009F26D7">
              <w:rPr>
                <w:rFonts w:hAnsi="Times New Roman" w:cs="Times New Roman"/>
                <w:sz w:val="22"/>
                <w:szCs w:val="22"/>
                <w:lang w:val="en-GB"/>
              </w:rPr>
              <w:t xml:space="preserve"> listed in the contracts or a signed certificate(s) of acceptance of services. The reference or the certificate of acceptance of services must include details about the services provided under the relevant contract, the date of their performance, the value in euro excluding VAT and confirmation of whether the services were properly delivered</w:t>
            </w:r>
            <w:r w:rsidRPr="00BA5181">
              <w:rPr>
                <w:rFonts w:hAnsi="Times New Roman" w:cs="Times New Roman"/>
                <w:sz w:val="22"/>
                <w:szCs w:val="22"/>
                <w:lang w:val="en-GB"/>
              </w:rPr>
              <w:t>.</w:t>
            </w:r>
          </w:p>
          <w:p w14:paraId="64ADBF03" w14:textId="77777777" w:rsidR="00626EB5" w:rsidRPr="00BA5181" w:rsidRDefault="00626EB5" w:rsidP="00626EB5">
            <w:pPr>
              <w:tabs>
                <w:tab w:val="left" w:pos="1305"/>
              </w:tabs>
              <w:snapToGrid w:val="0"/>
              <w:jc w:val="both"/>
              <w:rPr>
                <w:rFonts w:hAnsi="Times New Roman" w:cs="Times New Roman"/>
                <w:bCs/>
                <w:sz w:val="22"/>
                <w:szCs w:val="22"/>
                <w:lang w:val="en-GB"/>
              </w:rPr>
            </w:pPr>
          </w:p>
          <w:p w14:paraId="6ADE307E" w14:textId="77777777" w:rsidR="009F26D7" w:rsidRPr="009F26D7" w:rsidRDefault="009F26D7" w:rsidP="009F26D7">
            <w:pPr>
              <w:tabs>
                <w:tab w:val="left" w:pos="1305"/>
              </w:tabs>
              <w:snapToGrid w:val="0"/>
              <w:jc w:val="both"/>
              <w:rPr>
                <w:rFonts w:hAnsi="Times New Roman" w:cs="Times New Roman"/>
                <w:i/>
                <w:sz w:val="22"/>
                <w:szCs w:val="22"/>
                <w:lang w:val="en-GB"/>
              </w:rPr>
            </w:pPr>
            <w:r w:rsidRPr="009F26D7">
              <w:rPr>
                <w:rFonts w:hAnsi="Times New Roman" w:cs="Times New Roman"/>
                <w:i/>
                <w:sz w:val="22"/>
                <w:szCs w:val="22"/>
                <w:lang w:val="en-GB"/>
              </w:rPr>
              <w:t>The Contracting Authority reserves the right, in order to verify or clarify the information provided, to request separate submission of copies or excerpts of the executed contracts, or other documents describing the subject matter of the contracts.</w:t>
            </w:r>
          </w:p>
          <w:p w14:paraId="68F73D38" w14:textId="77777777" w:rsidR="009F26D7" w:rsidRPr="009F26D7" w:rsidRDefault="009F26D7" w:rsidP="009F26D7">
            <w:pPr>
              <w:tabs>
                <w:tab w:val="left" w:pos="1305"/>
              </w:tabs>
              <w:snapToGrid w:val="0"/>
              <w:jc w:val="both"/>
              <w:rPr>
                <w:rFonts w:hAnsi="Times New Roman" w:cs="Times New Roman"/>
                <w:i/>
                <w:sz w:val="22"/>
                <w:szCs w:val="22"/>
                <w:lang w:val="en-GB"/>
              </w:rPr>
            </w:pPr>
          </w:p>
          <w:p w14:paraId="3FEDFD56" w14:textId="6FF47950" w:rsidR="00626EB5" w:rsidRPr="00BA5181" w:rsidRDefault="009F26D7" w:rsidP="009F26D7">
            <w:pPr>
              <w:tabs>
                <w:tab w:val="left" w:pos="1305"/>
              </w:tabs>
              <w:snapToGrid w:val="0"/>
              <w:jc w:val="both"/>
              <w:rPr>
                <w:rFonts w:eastAsia="Times New Roman" w:hAnsi="Times New Roman" w:cs="Times New Roman"/>
                <w:b/>
                <w:bCs/>
                <w:color w:val="000000"/>
                <w:sz w:val="22"/>
                <w:szCs w:val="22"/>
                <w:lang w:val="en-GB" w:eastAsia="lt-LT"/>
              </w:rPr>
            </w:pPr>
            <w:r w:rsidRPr="009F26D7">
              <w:rPr>
                <w:rFonts w:hAnsi="Times New Roman" w:cs="Times New Roman"/>
                <w:i/>
                <w:sz w:val="22"/>
                <w:szCs w:val="22"/>
                <w:lang w:val="en-GB"/>
              </w:rPr>
              <w:lastRenderedPageBreak/>
              <w:t>The Contracting Authority also reserves the right to contact the contracting entities indicated by the Supplier for confirmation of the information provided</w:t>
            </w:r>
            <w:r w:rsidR="00626EB5" w:rsidRPr="00BA5181">
              <w:rPr>
                <w:rFonts w:eastAsia="Calibri" w:hAnsi="Times New Roman" w:cs="Times New Roman"/>
                <w:i/>
                <w:sz w:val="22"/>
                <w:szCs w:val="22"/>
                <w:lang w:val="en-GB"/>
              </w:rPr>
              <w:t>.</w:t>
            </w:r>
          </w:p>
        </w:tc>
        <w:tc>
          <w:tcPr>
            <w:tcW w:w="3260" w:type="dxa"/>
          </w:tcPr>
          <w:p w14:paraId="281CB452" w14:textId="77996B17" w:rsidR="00626EB5" w:rsidRPr="00BA5181" w:rsidRDefault="009F26D7" w:rsidP="00626EB5">
            <w:pPr>
              <w:tabs>
                <w:tab w:val="left" w:pos="1980"/>
              </w:tabs>
              <w:snapToGrid w:val="0"/>
              <w:spacing w:after="120"/>
              <w:jc w:val="both"/>
              <w:rPr>
                <w:rFonts w:hAnsi="Times New Roman" w:cs="Times New Roman"/>
                <w:i/>
                <w:sz w:val="22"/>
                <w:szCs w:val="22"/>
                <w:lang w:val="en-GB"/>
              </w:rPr>
            </w:pPr>
            <w:r>
              <w:rPr>
                <w:rFonts w:hAnsi="Times New Roman" w:cs="Times New Roman"/>
                <w:i/>
                <w:sz w:val="22"/>
                <w:szCs w:val="22"/>
                <w:lang w:val="en-GB"/>
              </w:rPr>
              <w:lastRenderedPageBreak/>
              <w:t xml:space="preserve">Where a tender is submitted by a group of economic operators, the requirement must be met collectively by all members of the </w:t>
            </w:r>
            <w:r>
              <w:rPr>
                <w:rFonts w:hAnsi="Times New Roman" w:cs="Times New Roman"/>
                <w:i/>
                <w:sz w:val="22"/>
                <w:szCs w:val="22"/>
                <w:lang w:val="en-GB"/>
              </w:rPr>
              <w:lastRenderedPageBreak/>
              <w:t>group (the experience of the members is aggregated), in accordance with their assumed obligations</w:t>
            </w:r>
            <w:r w:rsidR="00626EB5" w:rsidRPr="00BA5181">
              <w:rPr>
                <w:rFonts w:hAnsi="Times New Roman" w:cs="Times New Roman"/>
                <w:i/>
                <w:sz w:val="22"/>
                <w:szCs w:val="22"/>
                <w:lang w:val="en-GB"/>
              </w:rPr>
              <w:t>.</w:t>
            </w:r>
          </w:p>
          <w:p w14:paraId="703E6CBA" w14:textId="28B2216D" w:rsidR="00626EB5" w:rsidRPr="00BA5181" w:rsidRDefault="009F26D7" w:rsidP="00626EB5">
            <w:pPr>
              <w:tabs>
                <w:tab w:val="left" w:pos="1980"/>
              </w:tabs>
              <w:snapToGrid w:val="0"/>
              <w:spacing w:after="120"/>
              <w:jc w:val="both"/>
              <w:rPr>
                <w:rFonts w:hAnsi="Times New Roman" w:cs="Times New Roman"/>
                <w:i/>
                <w:sz w:val="22"/>
                <w:szCs w:val="22"/>
                <w:lang w:val="en-GB"/>
              </w:rPr>
            </w:pPr>
            <w:r>
              <w:rPr>
                <w:rFonts w:hAnsi="Times New Roman" w:cs="Times New Roman"/>
                <w:i/>
                <w:sz w:val="22"/>
                <w:szCs w:val="22"/>
                <w:lang w:val="en-GB"/>
              </w:rPr>
              <w:t>The Supplier may rely on the capacities of other economic operators only if those operators themselves will perform the part of the contract for which their capacities are relied upon</w:t>
            </w:r>
            <w:r w:rsidR="00626EB5" w:rsidRPr="00BA5181">
              <w:rPr>
                <w:rFonts w:hAnsi="Times New Roman" w:cs="Times New Roman"/>
                <w:i/>
                <w:sz w:val="22"/>
                <w:szCs w:val="22"/>
                <w:lang w:val="en-GB"/>
              </w:rPr>
              <w:t>.</w:t>
            </w:r>
          </w:p>
          <w:p w14:paraId="25DE0B97" w14:textId="14A3EBD1" w:rsidR="00626EB5" w:rsidRPr="00BA5181" w:rsidRDefault="009F26D7" w:rsidP="00626EB5">
            <w:pPr>
              <w:tabs>
                <w:tab w:val="left" w:pos="1980"/>
              </w:tabs>
              <w:snapToGrid w:val="0"/>
              <w:spacing w:after="120"/>
              <w:jc w:val="both"/>
              <w:rPr>
                <w:rFonts w:hAnsi="Times New Roman" w:cs="Times New Roman"/>
                <w:i/>
                <w:sz w:val="22"/>
                <w:szCs w:val="22"/>
                <w:lang w:val="en-GB"/>
              </w:rPr>
            </w:pPr>
            <w:r>
              <w:rPr>
                <w:rFonts w:hAnsi="Times New Roman" w:cs="Times New Roman"/>
                <w:i/>
                <w:sz w:val="22"/>
                <w:szCs w:val="22"/>
                <w:lang w:val="en-GB"/>
              </w:rPr>
              <w:t>This requirement does not apply to Subcontractors.</w:t>
            </w:r>
          </w:p>
          <w:p w14:paraId="526F689C" w14:textId="77777777" w:rsidR="00626EB5" w:rsidRPr="00BA5181" w:rsidRDefault="00626EB5" w:rsidP="00626EB5">
            <w:pPr>
              <w:jc w:val="both"/>
              <w:textAlignment w:val="baseline"/>
              <w:rPr>
                <w:rFonts w:eastAsia="Times New Roman" w:hAnsi="Times New Roman" w:cs="Times New Roman"/>
                <w:b/>
                <w:bCs/>
                <w:color w:val="000000"/>
                <w:sz w:val="22"/>
                <w:szCs w:val="22"/>
                <w:lang w:val="en-GB" w:eastAsia="lt-LT"/>
              </w:rPr>
            </w:pPr>
          </w:p>
        </w:tc>
      </w:tr>
      <w:tr w:rsidR="00603F03" w:rsidRPr="00BA5181" w14:paraId="7BE3C0AA" w14:textId="77777777" w:rsidTr="722DD759">
        <w:tc>
          <w:tcPr>
            <w:tcW w:w="688" w:type="dxa"/>
          </w:tcPr>
          <w:p w14:paraId="707F1E90" w14:textId="59383B53" w:rsidR="00603F03" w:rsidRPr="00BA5181" w:rsidRDefault="00603F03" w:rsidP="00603F03">
            <w:pPr>
              <w:jc w:val="center"/>
              <w:textAlignment w:val="baseline"/>
              <w:rPr>
                <w:rFonts w:eastAsia="Times New Roman" w:hAnsi="Times New Roman" w:cs="Times New Roman"/>
                <w:b/>
                <w:color w:val="000000"/>
                <w:sz w:val="22"/>
                <w:szCs w:val="22"/>
                <w:lang w:val="en-GB"/>
              </w:rPr>
            </w:pPr>
            <w:r w:rsidRPr="00BA5181">
              <w:rPr>
                <w:rFonts w:eastAsia="Times New Roman" w:hAnsi="Times New Roman" w:cs="Times New Roman"/>
                <w:b/>
                <w:color w:val="000000"/>
                <w:sz w:val="22"/>
                <w:szCs w:val="22"/>
                <w:lang w:val="en-GB"/>
              </w:rPr>
              <w:lastRenderedPageBreak/>
              <w:t>3.</w:t>
            </w:r>
          </w:p>
        </w:tc>
        <w:tc>
          <w:tcPr>
            <w:tcW w:w="4694" w:type="dxa"/>
          </w:tcPr>
          <w:p w14:paraId="3DE76513" w14:textId="01FD453A" w:rsidR="00603F03" w:rsidRDefault="00EE6E9A" w:rsidP="00603F03">
            <w:pPr>
              <w:tabs>
                <w:tab w:val="left" w:pos="334"/>
              </w:tabs>
              <w:jc w:val="both"/>
              <w:textAlignment w:val="baseline"/>
              <w:rPr>
                <w:rFonts w:eastAsia="Times New Roman" w:hAnsi="Times New Roman" w:cs="Times New Roman"/>
                <w:color w:val="000000" w:themeColor="text1"/>
                <w:sz w:val="22"/>
                <w:szCs w:val="22"/>
                <w:lang w:val="en-GB" w:eastAsia="lt-LT"/>
              </w:rPr>
            </w:pPr>
            <w:r w:rsidRPr="00EE6E9A">
              <w:rPr>
                <w:rFonts w:eastAsia="Times New Roman" w:hAnsi="Times New Roman" w:cs="Times New Roman"/>
                <w:color w:val="000000" w:themeColor="text1"/>
                <w:sz w:val="22"/>
                <w:szCs w:val="22"/>
                <w:lang w:val="en-GB" w:eastAsia="lt-LT"/>
              </w:rPr>
              <w:t>The supplier has properly provided at least one auditing service* on its own in the last 3 (three) years or since the date of the supplier's registration (if the supplier has been operating for less than 3 (three) years) until the deadline for submitting proposals, where the audited object (or its part) was the assessment of the eligibility and/or legality of expenses of European Union and/or international program</w:t>
            </w:r>
            <w:r>
              <w:rPr>
                <w:rFonts w:eastAsia="Times New Roman" w:hAnsi="Times New Roman" w:cs="Times New Roman"/>
                <w:color w:val="000000" w:themeColor="text1"/>
                <w:sz w:val="22"/>
                <w:szCs w:val="22"/>
                <w:lang w:val="en-GB" w:eastAsia="lt-LT"/>
              </w:rPr>
              <w:t>me</w:t>
            </w:r>
            <w:r w:rsidRPr="00EE6E9A">
              <w:rPr>
                <w:rFonts w:eastAsia="Times New Roman" w:hAnsi="Times New Roman" w:cs="Times New Roman"/>
                <w:color w:val="000000" w:themeColor="text1"/>
                <w:sz w:val="22"/>
                <w:szCs w:val="22"/>
                <w:lang w:val="en-GB" w:eastAsia="lt-LT"/>
              </w:rPr>
              <w:t>s.</w:t>
            </w:r>
          </w:p>
          <w:p w14:paraId="0AE4CB91" w14:textId="77777777" w:rsidR="00EE6E9A" w:rsidRPr="00BA5181" w:rsidRDefault="00EE6E9A" w:rsidP="00603F03">
            <w:pPr>
              <w:tabs>
                <w:tab w:val="left" w:pos="334"/>
              </w:tabs>
              <w:jc w:val="both"/>
              <w:textAlignment w:val="baseline"/>
              <w:rPr>
                <w:rFonts w:eastAsia="Times New Roman" w:hAnsi="Times New Roman" w:cs="Times New Roman"/>
                <w:color w:val="000000" w:themeColor="text1"/>
                <w:sz w:val="22"/>
                <w:szCs w:val="22"/>
                <w:lang w:val="en-GB" w:eastAsia="lt-LT"/>
              </w:rPr>
            </w:pPr>
          </w:p>
          <w:p w14:paraId="711D5919" w14:textId="1F0AE648" w:rsidR="00603F03" w:rsidRPr="00BA5181" w:rsidRDefault="009F26D7" w:rsidP="00603F03">
            <w:pPr>
              <w:jc w:val="both"/>
              <w:textAlignment w:val="baseline"/>
              <w:rPr>
                <w:rFonts w:eastAsia="Times New Roman" w:hAnsi="Times New Roman" w:cs="Times New Roman"/>
                <w:iCs/>
                <w:color w:val="000000"/>
                <w:sz w:val="22"/>
                <w:szCs w:val="22"/>
                <w:lang w:val="en-GB" w:eastAsia="lt-LT"/>
              </w:rPr>
            </w:pPr>
            <w:r>
              <w:rPr>
                <w:rFonts w:eastAsia="Times New Roman" w:hAnsi="Times New Roman" w:cs="Times New Roman"/>
                <w:b/>
                <w:bCs/>
                <w:iCs/>
                <w:color w:val="000000"/>
                <w:sz w:val="22"/>
                <w:szCs w:val="22"/>
                <w:lang w:val="en-GB" w:eastAsia="lt-LT"/>
              </w:rPr>
              <w:t>Note</w:t>
            </w:r>
            <w:r w:rsidR="00603F03" w:rsidRPr="00BA5181">
              <w:rPr>
                <w:rFonts w:eastAsia="Times New Roman" w:hAnsi="Times New Roman" w:cs="Times New Roman"/>
                <w:b/>
                <w:bCs/>
                <w:iCs/>
                <w:color w:val="000000"/>
                <w:sz w:val="22"/>
                <w:szCs w:val="22"/>
                <w:lang w:val="en-GB" w:eastAsia="lt-LT"/>
              </w:rPr>
              <w:t>:</w:t>
            </w:r>
            <w:r w:rsidR="00603F03" w:rsidRPr="00BA5181">
              <w:rPr>
                <w:rFonts w:eastAsia="Times New Roman" w:hAnsi="Times New Roman" w:cs="Times New Roman"/>
                <w:iCs/>
                <w:color w:val="000000"/>
                <w:sz w:val="22"/>
                <w:szCs w:val="22"/>
                <w:lang w:val="en-GB" w:eastAsia="lt-LT"/>
              </w:rPr>
              <w:t xml:space="preserve"> </w:t>
            </w:r>
          </w:p>
          <w:p w14:paraId="513EAAF8" w14:textId="0C8A7866" w:rsidR="00EE6E9A" w:rsidRPr="009F26D7" w:rsidRDefault="00EE6E9A" w:rsidP="00EE6E9A">
            <w:pPr>
              <w:jc w:val="both"/>
              <w:textAlignment w:val="baseline"/>
              <w:rPr>
                <w:rFonts w:eastAsia="Times New Roman" w:hAnsi="Times New Roman" w:cs="Times New Roman"/>
                <w:i/>
                <w:color w:val="000000"/>
                <w:sz w:val="22"/>
                <w:szCs w:val="22"/>
                <w:lang w:val="en-GB" w:eastAsia="lt-LT"/>
              </w:rPr>
            </w:pPr>
            <w:r w:rsidRPr="009F26D7">
              <w:rPr>
                <w:rFonts w:eastAsia="Times New Roman" w:hAnsi="Times New Roman" w:cs="Times New Roman"/>
                <w:i/>
                <w:color w:val="000000"/>
                <w:sz w:val="22"/>
                <w:szCs w:val="22"/>
                <w:lang w:val="en-GB" w:eastAsia="lt-LT"/>
              </w:rPr>
              <w:t xml:space="preserve">The Supplier may demonstrate </w:t>
            </w:r>
            <w:r w:rsidRPr="009F26D7">
              <w:rPr>
                <w:rFonts w:eastAsia="Times New Roman" w:hAnsi="Times New Roman" w:cs="Times New Roman"/>
                <w:i/>
                <w:color w:val="000000"/>
                <w:sz w:val="22"/>
                <w:szCs w:val="22"/>
                <w:lang w:val="en-GB" w:eastAsia="lt-LT"/>
              </w:rPr>
              <w:t xml:space="preserve">experience </w:t>
            </w:r>
            <w:r w:rsidRPr="009F26D7">
              <w:rPr>
                <w:rFonts w:eastAsia="Times New Roman" w:hAnsi="Times New Roman" w:cs="Times New Roman"/>
                <w:i/>
                <w:color w:val="000000"/>
                <w:sz w:val="22"/>
                <w:szCs w:val="22"/>
                <w:lang w:val="en-GB"/>
              </w:rPr>
              <w:t>through</w:t>
            </w:r>
            <w:r w:rsidRPr="009F26D7">
              <w:rPr>
                <w:rFonts w:eastAsia="Times New Roman" w:hAnsi="Times New Roman" w:cs="Times New Roman"/>
                <w:i/>
                <w:color w:val="000000"/>
                <w:sz w:val="22"/>
                <w:szCs w:val="22"/>
                <w:lang w:val="en-GB" w:eastAsia="lt-LT"/>
              </w:rPr>
              <w:t xml:space="preserve"> completed contracts</w:t>
            </w:r>
            <w:r>
              <w:rPr>
                <w:rFonts w:eastAsia="Times New Roman" w:hAnsi="Times New Roman" w:cs="Times New Roman"/>
                <w:i/>
                <w:color w:val="000000"/>
                <w:sz w:val="22"/>
                <w:szCs w:val="22"/>
                <w:lang w:val="en-GB" w:eastAsia="lt-LT"/>
              </w:rPr>
              <w:t xml:space="preserve"> </w:t>
            </w:r>
            <w:r w:rsidRPr="001B74FD">
              <w:rPr>
                <w:rFonts w:eastAsia="Times New Roman" w:hAnsi="Times New Roman" w:cs="Times New Roman"/>
                <w:i/>
                <w:color w:val="000000"/>
                <w:sz w:val="22"/>
                <w:szCs w:val="22"/>
                <w:lang w:val="en-GB" w:eastAsia="lt-LT"/>
              </w:rPr>
              <w:t>or properly fulfilled parts of incomplete contracts.</w:t>
            </w:r>
          </w:p>
          <w:p w14:paraId="6C31C51B" w14:textId="77777777" w:rsidR="00EE6E9A" w:rsidRPr="00BA5181" w:rsidRDefault="00EE6E9A" w:rsidP="00EE6E9A">
            <w:pPr>
              <w:jc w:val="both"/>
              <w:textAlignment w:val="baseline"/>
              <w:rPr>
                <w:rFonts w:eastAsia="Times New Roman" w:hAnsi="Times New Roman" w:cs="Times New Roman"/>
                <w:i/>
                <w:iCs/>
                <w:color w:val="000000"/>
                <w:sz w:val="22"/>
                <w:szCs w:val="22"/>
                <w:lang w:val="en-GB" w:eastAsia="lt-LT"/>
              </w:rPr>
            </w:pPr>
            <w:r w:rsidRPr="009F26D7">
              <w:rPr>
                <w:rFonts w:eastAsia="Times New Roman" w:hAnsi="Times New Roman" w:cs="Times New Roman"/>
                <w:i/>
                <w:iCs/>
                <w:color w:val="000000"/>
                <w:sz w:val="22"/>
                <w:szCs w:val="22"/>
                <w:lang w:val="en-GB" w:eastAsia="lt-LT"/>
              </w:rPr>
              <w:t xml:space="preserve">A contract may have commenced earlier than three (3) years prior; however, </w:t>
            </w:r>
            <w:r>
              <w:rPr>
                <w:rFonts w:eastAsia="Times New Roman" w:hAnsi="Times New Roman" w:cs="Times New Roman"/>
                <w:i/>
                <w:iCs/>
                <w:color w:val="000000"/>
                <w:sz w:val="22"/>
                <w:szCs w:val="22"/>
                <w:lang w:val="en-GB" w:eastAsia="lt-LT"/>
              </w:rPr>
              <w:t xml:space="preserve">the completion of the provision of services </w:t>
            </w:r>
            <w:r w:rsidRPr="009F26D7">
              <w:rPr>
                <w:rFonts w:eastAsia="Times New Roman" w:hAnsi="Times New Roman" w:cs="Times New Roman"/>
                <w:i/>
                <w:iCs/>
                <w:color w:val="000000"/>
                <w:sz w:val="22"/>
                <w:szCs w:val="22"/>
                <w:lang w:val="en-GB" w:eastAsia="lt-LT"/>
              </w:rPr>
              <w:t>must fall within the three-year period counted from the final day of the deadline for submission of tenders</w:t>
            </w:r>
            <w:r w:rsidRPr="00BA5181">
              <w:rPr>
                <w:rFonts w:eastAsia="Times New Roman" w:hAnsi="Times New Roman" w:cs="Times New Roman"/>
                <w:i/>
                <w:iCs/>
                <w:color w:val="000000"/>
                <w:sz w:val="22"/>
                <w:szCs w:val="22"/>
                <w:lang w:val="en-GB" w:eastAsia="lt-LT"/>
              </w:rPr>
              <w:t>.</w:t>
            </w:r>
          </w:p>
          <w:p w14:paraId="4C6394EB" w14:textId="77777777" w:rsidR="00EE6E9A" w:rsidRPr="00BA5181" w:rsidRDefault="00EE6E9A" w:rsidP="00EE6E9A">
            <w:pPr>
              <w:jc w:val="both"/>
              <w:textAlignment w:val="baseline"/>
              <w:rPr>
                <w:rFonts w:eastAsia="Times New Roman" w:hAnsi="Times New Roman" w:cs="Times New Roman"/>
                <w:i/>
                <w:iCs/>
                <w:color w:val="000000"/>
                <w:sz w:val="22"/>
                <w:szCs w:val="22"/>
                <w:lang w:val="en-GB" w:eastAsia="lt-LT"/>
              </w:rPr>
            </w:pPr>
          </w:p>
          <w:p w14:paraId="57C45F64" w14:textId="2354DBCE" w:rsidR="00603F03" w:rsidRPr="00BA5181" w:rsidRDefault="00EE6E9A" w:rsidP="00EE6E9A">
            <w:pPr>
              <w:jc w:val="both"/>
              <w:textAlignment w:val="baseline"/>
              <w:rPr>
                <w:rFonts w:eastAsia="Times New Roman" w:hAnsi="Times New Roman" w:cs="Times New Roman"/>
                <w:color w:val="000000" w:themeColor="text1"/>
                <w:sz w:val="22"/>
                <w:szCs w:val="22"/>
                <w:lang w:val="en-GB"/>
              </w:rPr>
            </w:pPr>
            <w:r w:rsidRPr="009F26D7">
              <w:rPr>
                <w:rFonts w:eastAsia="Times New Roman" w:hAnsi="Times New Roman" w:cs="Times New Roman"/>
                <w:i/>
                <w:color w:val="000000"/>
                <w:sz w:val="22"/>
                <w:szCs w:val="22"/>
                <w:lang w:val="en-GB" w:eastAsia="lt-LT"/>
              </w:rPr>
              <w:t xml:space="preserve">The Supplier is not prohibited from relying on a contract that was (or is currently) performed jointly with other economic operators. However, in such a case, it is the services </w:t>
            </w:r>
            <w:proofErr w:type="gramStart"/>
            <w:r w:rsidRPr="009F26D7">
              <w:rPr>
                <w:rFonts w:eastAsia="Times New Roman" w:hAnsi="Times New Roman" w:cs="Times New Roman"/>
                <w:i/>
                <w:color w:val="000000"/>
                <w:sz w:val="22"/>
                <w:szCs w:val="22"/>
                <w:lang w:val="en-GB" w:eastAsia="lt-LT"/>
              </w:rPr>
              <w:t>actually provided</w:t>
            </w:r>
            <w:proofErr w:type="gramEnd"/>
            <w:r w:rsidRPr="009F26D7">
              <w:rPr>
                <w:rFonts w:eastAsia="Times New Roman" w:hAnsi="Times New Roman" w:cs="Times New Roman"/>
                <w:i/>
                <w:color w:val="000000"/>
                <w:sz w:val="22"/>
                <w:szCs w:val="22"/>
                <w:lang w:val="en-GB" w:eastAsia="lt-LT"/>
              </w:rPr>
              <w:t xml:space="preserve"> by the specific Supplier participating in the public procurement procedure, as well as their scope (value), that shall be assessed, rather than the </w:t>
            </w:r>
            <w:r w:rsidRPr="009F26D7">
              <w:rPr>
                <w:rFonts w:eastAsia="Times New Roman" w:hAnsi="Times New Roman" w:cs="Times New Roman"/>
                <w:i/>
                <w:color w:val="000000"/>
                <w:sz w:val="22"/>
                <w:szCs w:val="22"/>
                <w:lang w:val="en-GB" w:eastAsia="lt-LT"/>
              </w:rPr>
              <w:lastRenderedPageBreak/>
              <w:t>entire subject matter of the performed (or ongoing) contract</w:t>
            </w:r>
            <w:r w:rsidRPr="00BA5181">
              <w:rPr>
                <w:rFonts w:eastAsia="Times New Roman" w:hAnsi="Times New Roman" w:cs="Times New Roman"/>
                <w:i/>
                <w:color w:val="000000"/>
                <w:sz w:val="22"/>
                <w:szCs w:val="22"/>
                <w:lang w:val="en-GB" w:eastAsia="lt-LT"/>
              </w:rPr>
              <w:t>.</w:t>
            </w:r>
          </w:p>
        </w:tc>
        <w:tc>
          <w:tcPr>
            <w:tcW w:w="4961" w:type="dxa"/>
            <w:vAlign w:val="center"/>
          </w:tcPr>
          <w:p w14:paraId="5D6F12E9" w14:textId="5C90743A" w:rsidR="00603F03" w:rsidRPr="00BA5181" w:rsidRDefault="009F26D7" w:rsidP="00603F03">
            <w:pPr>
              <w:tabs>
                <w:tab w:val="left" w:pos="372"/>
                <w:tab w:val="left" w:pos="1134"/>
              </w:tabs>
              <w:jc w:val="both"/>
              <w:rPr>
                <w:rFonts w:hAnsi="Times New Roman" w:cs="Times New Roman"/>
                <w:b/>
                <w:sz w:val="22"/>
                <w:szCs w:val="22"/>
                <w:lang w:val="en-GB"/>
              </w:rPr>
            </w:pPr>
            <w:r>
              <w:rPr>
                <w:rFonts w:hAnsi="Times New Roman" w:cs="Times New Roman"/>
                <w:b/>
                <w:sz w:val="22"/>
                <w:szCs w:val="22"/>
                <w:lang w:val="en-GB"/>
              </w:rPr>
              <w:lastRenderedPageBreak/>
              <w:t>Only the ESPD shall be submitted together with the tender</w:t>
            </w:r>
            <w:r w:rsidR="00603F03" w:rsidRPr="00BA5181">
              <w:rPr>
                <w:rFonts w:hAnsi="Times New Roman" w:cs="Times New Roman"/>
                <w:b/>
                <w:sz w:val="22"/>
                <w:szCs w:val="22"/>
                <w:lang w:val="en-GB"/>
              </w:rPr>
              <w:t>.</w:t>
            </w:r>
          </w:p>
          <w:p w14:paraId="093557A1" w14:textId="77777777" w:rsidR="00603F03" w:rsidRPr="00BA5181" w:rsidRDefault="00603F03" w:rsidP="00603F03">
            <w:pPr>
              <w:tabs>
                <w:tab w:val="left" w:pos="372"/>
                <w:tab w:val="left" w:pos="1134"/>
              </w:tabs>
              <w:jc w:val="both"/>
              <w:rPr>
                <w:rFonts w:hAnsi="Times New Roman" w:cs="Times New Roman"/>
                <w:b/>
                <w:sz w:val="22"/>
                <w:szCs w:val="22"/>
                <w:lang w:val="en-GB"/>
              </w:rPr>
            </w:pPr>
          </w:p>
          <w:p w14:paraId="5E6F6CF0" w14:textId="717CE8AE" w:rsidR="00603F03" w:rsidRPr="00BA5181" w:rsidRDefault="009F26D7" w:rsidP="00603F03">
            <w:pPr>
              <w:tabs>
                <w:tab w:val="left" w:pos="372"/>
                <w:tab w:val="left" w:pos="1134"/>
              </w:tabs>
              <w:jc w:val="both"/>
              <w:rPr>
                <w:rFonts w:hAnsi="Times New Roman" w:cs="Times New Roman"/>
                <w:b/>
                <w:bCs/>
                <w:sz w:val="22"/>
                <w:szCs w:val="22"/>
                <w:lang w:val="en-GB"/>
              </w:rPr>
            </w:pPr>
            <w:r>
              <w:rPr>
                <w:rFonts w:hAnsi="Times New Roman" w:cs="Times New Roman"/>
                <w:b/>
                <w:sz w:val="22"/>
                <w:szCs w:val="22"/>
                <w:lang w:val="en-GB"/>
              </w:rPr>
              <w:t>The potential winner will be required to submit the following</w:t>
            </w:r>
            <w:r w:rsidR="00603F03" w:rsidRPr="00BA5181">
              <w:rPr>
                <w:rFonts w:hAnsi="Times New Roman" w:cs="Times New Roman"/>
                <w:b/>
                <w:sz w:val="22"/>
                <w:szCs w:val="22"/>
                <w:lang w:val="en-GB"/>
              </w:rPr>
              <w:t>:</w:t>
            </w:r>
          </w:p>
          <w:p w14:paraId="73B32EE4" w14:textId="40561DDF" w:rsidR="00603F03" w:rsidRPr="00BA5181" w:rsidRDefault="00603F03" w:rsidP="00603F03">
            <w:pPr>
              <w:tabs>
                <w:tab w:val="left" w:pos="1305"/>
              </w:tabs>
              <w:snapToGrid w:val="0"/>
              <w:jc w:val="both"/>
              <w:rPr>
                <w:rFonts w:hAnsi="Times New Roman" w:cs="Times New Roman"/>
                <w:bCs/>
                <w:sz w:val="22"/>
                <w:szCs w:val="22"/>
                <w:lang w:val="en-GB"/>
              </w:rPr>
            </w:pPr>
            <w:r w:rsidRPr="00BA5181">
              <w:rPr>
                <w:rFonts w:hAnsi="Times New Roman" w:cs="Times New Roman"/>
                <w:sz w:val="22"/>
                <w:szCs w:val="22"/>
                <w:lang w:val="en-GB"/>
              </w:rPr>
              <w:t xml:space="preserve">1) </w:t>
            </w:r>
            <w:r w:rsidR="009F26D7" w:rsidRPr="009F26D7">
              <w:rPr>
                <w:rFonts w:hAnsi="Times New Roman" w:cs="Times New Roman"/>
                <w:sz w:val="22"/>
                <w:szCs w:val="22"/>
                <w:lang w:val="en-GB"/>
              </w:rPr>
              <w:t>A list of specific completed</w:t>
            </w:r>
            <w:r w:rsidR="00920FC7">
              <w:rPr>
                <w:rFonts w:hAnsi="Times New Roman" w:cs="Times New Roman"/>
                <w:sz w:val="22"/>
                <w:szCs w:val="22"/>
                <w:lang w:val="en-GB"/>
              </w:rPr>
              <w:t xml:space="preserve"> or ongoing</w:t>
            </w:r>
            <w:r w:rsidR="009F26D7" w:rsidRPr="009F26D7">
              <w:rPr>
                <w:rFonts w:hAnsi="Times New Roman" w:cs="Times New Roman"/>
                <w:sz w:val="22"/>
                <w:szCs w:val="22"/>
                <w:lang w:val="en-GB"/>
              </w:rPr>
              <w:t xml:space="preserve"> contracts within the past three years or from the date of the Supplier’s registration (if the Supplier has been operating for less than three years), including a brief description of the services provided, the dates of their performance, value in euro excluding VAT, the recipient of the services and contact persons. This information shall be provided by completing the </w:t>
            </w:r>
            <w:r w:rsidR="009F26D7" w:rsidRPr="009F26D7">
              <w:rPr>
                <w:rFonts w:hAnsi="Times New Roman" w:cs="Times New Roman"/>
                <w:b/>
                <w:bCs/>
                <w:sz w:val="22"/>
                <w:szCs w:val="22"/>
                <w:lang w:val="en-GB"/>
              </w:rPr>
              <w:t>Appendix to Annex 8</w:t>
            </w:r>
            <w:r w:rsidR="009F26D7" w:rsidRPr="009F26D7">
              <w:rPr>
                <w:rFonts w:hAnsi="Times New Roman" w:cs="Times New Roman"/>
                <w:sz w:val="22"/>
                <w:szCs w:val="22"/>
                <w:lang w:val="en-GB"/>
              </w:rPr>
              <w:t xml:space="preserve"> ‘Information on the Supplier’s Contracts’</w:t>
            </w:r>
            <w:r w:rsidRPr="00BA5181">
              <w:rPr>
                <w:rFonts w:hAnsi="Times New Roman" w:cs="Times New Roman"/>
                <w:sz w:val="22"/>
                <w:szCs w:val="22"/>
                <w:lang w:val="en-GB"/>
              </w:rPr>
              <w:t>.</w:t>
            </w:r>
          </w:p>
          <w:p w14:paraId="3C1ADCC3" w14:textId="77777777" w:rsidR="00603F03" w:rsidRPr="00BA5181" w:rsidRDefault="00603F03" w:rsidP="00603F03">
            <w:pPr>
              <w:pStyle w:val="Default"/>
              <w:jc w:val="both"/>
              <w:rPr>
                <w:rFonts w:ascii="Times New Roman" w:hAnsi="Times New Roman" w:cs="Times New Roman"/>
                <w:i/>
                <w:sz w:val="22"/>
                <w:szCs w:val="22"/>
                <w:lang w:val="en-GB"/>
              </w:rPr>
            </w:pPr>
          </w:p>
          <w:p w14:paraId="6D93E919" w14:textId="3CCA30C3" w:rsidR="00603F03" w:rsidRPr="00BA5181" w:rsidRDefault="00603F03" w:rsidP="00603F03">
            <w:pPr>
              <w:tabs>
                <w:tab w:val="left" w:pos="1305"/>
              </w:tabs>
              <w:snapToGrid w:val="0"/>
              <w:jc w:val="both"/>
              <w:rPr>
                <w:rFonts w:hAnsi="Times New Roman" w:cs="Times New Roman"/>
                <w:sz w:val="22"/>
                <w:szCs w:val="22"/>
                <w:lang w:val="en-GB"/>
              </w:rPr>
            </w:pPr>
            <w:r w:rsidRPr="00BA5181">
              <w:rPr>
                <w:rFonts w:hAnsi="Times New Roman" w:cs="Times New Roman"/>
                <w:sz w:val="22"/>
                <w:szCs w:val="22"/>
                <w:lang w:val="en-GB"/>
              </w:rPr>
              <w:t>2)</w:t>
            </w:r>
            <w:r w:rsidR="009F26D7">
              <w:rPr>
                <w:rFonts w:hAnsi="Times New Roman" w:cs="Times New Roman"/>
                <w:sz w:val="22"/>
                <w:szCs w:val="22"/>
                <w:lang w:val="en-GB"/>
              </w:rPr>
              <w:t xml:space="preserve"> </w:t>
            </w:r>
            <w:r w:rsidR="009F26D7" w:rsidRPr="009F26D7">
              <w:rPr>
                <w:rFonts w:hAnsi="Times New Roman" w:cs="Times New Roman"/>
                <w:sz w:val="22"/>
                <w:szCs w:val="22"/>
                <w:lang w:val="en-GB"/>
              </w:rPr>
              <w:t>A digital copy of either a reference letter(s) signed by the recipient(s) of the services</w:t>
            </w:r>
            <w:r w:rsidR="00AB6FD6">
              <w:t xml:space="preserve"> </w:t>
            </w:r>
            <w:r w:rsidR="00AB6FD6" w:rsidRPr="00AB6FD6">
              <w:rPr>
                <w:rFonts w:hAnsi="Times New Roman" w:cs="Times New Roman"/>
                <w:sz w:val="22"/>
                <w:szCs w:val="22"/>
                <w:lang w:val="en-GB"/>
              </w:rPr>
              <w:t>manager or his/her authori</w:t>
            </w:r>
            <w:r w:rsidR="00AB6FD6">
              <w:rPr>
                <w:rFonts w:hAnsi="Times New Roman" w:cs="Times New Roman"/>
                <w:sz w:val="22"/>
                <w:szCs w:val="22"/>
                <w:lang w:val="en-GB"/>
              </w:rPr>
              <w:t>s</w:t>
            </w:r>
            <w:r w:rsidR="00AB6FD6" w:rsidRPr="00AB6FD6">
              <w:rPr>
                <w:rFonts w:hAnsi="Times New Roman" w:cs="Times New Roman"/>
                <w:sz w:val="22"/>
                <w:szCs w:val="22"/>
                <w:lang w:val="en-GB"/>
              </w:rPr>
              <w:t>ed representative</w:t>
            </w:r>
            <w:r w:rsidR="004A51B1">
              <w:rPr>
                <w:rStyle w:val="FootnoteReference"/>
                <w:rFonts w:hAnsi="Times New Roman" w:cs="Times New Roman"/>
                <w:sz w:val="22"/>
                <w:szCs w:val="22"/>
                <w:lang w:val="en-GB"/>
              </w:rPr>
              <w:footnoteReference w:id="3"/>
            </w:r>
            <w:r w:rsidR="009F26D7" w:rsidRPr="009F26D7">
              <w:rPr>
                <w:rFonts w:hAnsi="Times New Roman" w:cs="Times New Roman"/>
                <w:sz w:val="22"/>
                <w:szCs w:val="22"/>
                <w:lang w:val="en-GB"/>
              </w:rPr>
              <w:t xml:space="preserve"> listed in the contracts or a signed certificate(s) of acceptance of services. The reference or the certificate of acceptance of services must include details about the services provided under the relevant contract, the date of their performance, the value in euro excluding VAT and confirmation of whether the services were properly delivered</w:t>
            </w:r>
            <w:r w:rsidRPr="00BA5181">
              <w:rPr>
                <w:rFonts w:hAnsi="Times New Roman" w:cs="Times New Roman"/>
                <w:sz w:val="22"/>
                <w:szCs w:val="22"/>
                <w:lang w:val="en-GB"/>
              </w:rPr>
              <w:t>.</w:t>
            </w:r>
          </w:p>
          <w:p w14:paraId="5E625021" w14:textId="77777777" w:rsidR="00603F03" w:rsidRPr="00BA5181" w:rsidRDefault="00603F03" w:rsidP="00603F03">
            <w:pPr>
              <w:tabs>
                <w:tab w:val="left" w:pos="1305"/>
              </w:tabs>
              <w:snapToGrid w:val="0"/>
              <w:jc w:val="both"/>
              <w:rPr>
                <w:rFonts w:hAnsi="Times New Roman" w:cs="Times New Roman"/>
                <w:bCs/>
                <w:sz w:val="22"/>
                <w:szCs w:val="22"/>
                <w:lang w:val="en-GB"/>
              </w:rPr>
            </w:pPr>
          </w:p>
          <w:p w14:paraId="52885D51" w14:textId="77777777" w:rsidR="009F26D7" w:rsidRPr="009F26D7" w:rsidRDefault="009F26D7" w:rsidP="009F26D7">
            <w:pPr>
              <w:tabs>
                <w:tab w:val="left" w:pos="1305"/>
              </w:tabs>
              <w:snapToGrid w:val="0"/>
              <w:jc w:val="both"/>
              <w:rPr>
                <w:rFonts w:hAnsi="Times New Roman" w:cs="Times New Roman"/>
                <w:bCs/>
                <w:i/>
                <w:iCs/>
                <w:sz w:val="22"/>
                <w:szCs w:val="22"/>
                <w:lang w:val="en-GB"/>
              </w:rPr>
            </w:pPr>
            <w:r w:rsidRPr="009F26D7">
              <w:rPr>
                <w:rFonts w:hAnsi="Times New Roman" w:cs="Times New Roman"/>
                <w:i/>
                <w:sz w:val="22"/>
                <w:szCs w:val="22"/>
                <w:lang w:val="en-GB"/>
              </w:rPr>
              <w:t xml:space="preserve">The Contracting Authority reserves the right, in order to verify or clarify the information provided, to request </w:t>
            </w:r>
            <w:r w:rsidRPr="009F26D7">
              <w:rPr>
                <w:rFonts w:hAnsi="Times New Roman" w:cs="Times New Roman"/>
                <w:i/>
                <w:sz w:val="22"/>
                <w:szCs w:val="22"/>
                <w:lang w:val="en-GB"/>
              </w:rPr>
              <w:lastRenderedPageBreak/>
              <w:t>separate submission of copies or excerpts of the executed contracts, or other documents describing the subject matter of the contracts.</w:t>
            </w:r>
          </w:p>
          <w:p w14:paraId="5470C896" w14:textId="77777777" w:rsidR="009F26D7" w:rsidRPr="009F26D7" w:rsidRDefault="009F26D7" w:rsidP="009F26D7">
            <w:pPr>
              <w:tabs>
                <w:tab w:val="left" w:pos="1305"/>
              </w:tabs>
              <w:snapToGrid w:val="0"/>
              <w:jc w:val="both"/>
              <w:rPr>
                <w:rFonts w:hAnsi="Times New Roman" w:cs="Times New Roman"/>
                <w:b/>
                <w:bCs/>
                <w:i/>
                <w:sz w:val="22"/>
                <w:szCs w:val="22"/>
                <w:lang w:val="en-GB"/>
              </w:rPr>
            </w:pPr>
          </w:p>
          <w:p w14:paraId="238C5A85" w14:textId="05CC0C5F" w:rsidR="00603F03" w:rsidRPr="00BA5181" w:rsidRDefault="009F26D7" w:rsidP="009F26D7">
            <w:pPr>
              <w:tabs>
                <w:tab w:val="left" w:pos="372"/>
                <w:tab w:val="left" w:pos="1134"/>
              </w:tabs>
              <w:jc w:val="both"/>
              <w:rPr>
                <w:rFonts w:hAnsi="Times New Roman" w:cs="Times New Roman"/>
                <w:b/>
                <w:sz w:val="22"/>
                <w:szCs w:val="22"/>
                <w:lang w:val="en-GB"/>
              </w:rPr>
            </w:pPr>
            <w:r w:rsidRPr="009F26D7">
              <w:rPr>
                <w:rFonts w:hAnsi="Times New Roman" w:cs="Times New Roman"/>
                <w:i/>
                <w:sz w:val="22"/>
                <w:szCs w:val="22"/>
                <w:lang w:val="en-GB"/>
              </w:rPr>
              <w:t>The Contracting Authority also reserves the right to contact the contracting entities indicated by the Supplier for confirmation of the information provided</w:t>
            </w:r>
            <w:r w:rsidR="00603F03" w:rsidRPr="00BA5181">
              <w:rPr>
                <w:rFonts w:eastAsia="Calibri" w:hAnsi="Times New Roman" w:cs="Times New Roman"/>
                <w:i/>
                <w:sz w:val="22"/>
                <w:szCs w:val="22"/>
                <w:lang w:val="en-GB"/>
              </w:rPr>
              <w:t>.</w:t>
            </w:r>
          </w:p>
        </w:tc>
        <w:tc>
          <w:tcPr>
            <w:tcW w:w="3260" w:type="dxa"/>
          </w:tcPr>
          <w:p w14:paraId="5A3D9F42" w14:textId="3DB4F8CA" w:rsidR="00603F03" w:rsidRPr="00BA5181" w:rsidRDefault="009F26D7" w:rsidP="00603F03">
            <w:pPr>
              <w:tabs>
                <w:tab w:val="left" w:pos="1980"/>
              </w:tabs>
              <w:snapToGrid w:val="0"/>
              <w:spacing w:after="120"/>
              <w:jc w:val="both"/>
              <w:rPr>
                <w:rFonts w:hAnsi="Times New Roman" w:cs="Times New Roman"/>
                <w:i/>
                <w:sz w:val="22"/>
                <w:szCs w:val="22"/>
                <w:lang w:val="en-GB"/>
              </w:rPr>
            </w:pPr>
            <w:r>
              <w:rPr>
                <w:rFonts w:hAnsi="Times New Roman" w:cs="Times New Roman"/>
                <w:i/>
                <w:sz w:val="22"/>
                <w:szCs w:val="22"/>
                <w:lang w:val="en-GB"/>
              </w:rPr>
              <w:lastRenderedPageBreak/>
              <w:t>Where a tender is submitted by a group of economic operators, the requirement must be met collectively by all members of the group (the experience of the members is aggregated), in accordance with their assumed obligations</w:t>
            </w:r>
            <w:r w:rsidR="00603F03" w:rsidRPr="00BA5181">
              <w:rPr>
                <w:rFonts w:hAnsi="Times New Roman" w:cs="Times New Roman"/>
                <w:i/>
                <w:sz w:val="22"/>
                <w:szCs w:val="22"/>
                <w:lang w:val="en-GB"/>
              </w:rPr>
              <w:t>.</w:t>
            </w:r>
          </w:p>
          <w:p w14:paraId="09137D26" w14:textId="5B97BCA3" w:rsidR="00603F03" w:rsidRPr="00BA5181" w:rsidRDefault="009F26D7" w:rsidP="00603F03">
            <w:pPr>
              <w:tabs>
                <w:tab w:val="left" w:pos="1980"/>
              </w:tabs>
              <w:snapToGrid w:val="0"/>
              <w:spacing w:after="120"/>
              <w:jc w:val="both"/>
              <w:rPr>
                <w:rFonts w:hAnsi="Times New Roman" w:cs="Times New Roman"/>
                <w:i/>
                <w:sz w:val="22"/>
                <w:szCs w:val="22"/>
                <w:lang w:val="en-GB"/>
              </w:rPr>
            </w:pPr>
            <w:r>
              <w:rPr>
                <w:rFonts w:hAnsi="Times New Roman" w:cs="Times New Roman"/>
                <w:i/>
                <w:sz w:val="22"/>
                <w:szCs w:val="22"/>
                <w:lang w:val="en-GB"/>
              </w:rPr>
              <w:t>The Supplier may rely on the capacities of other economic operators only if those operators themselves will perform the part of the contract for which their capacities are relied upon</w:t>
            </w:r>
            <w:r w:rsidR="00603F03" w:rsidRPr="00BA5181">
              <w:rPr>
                <w:rFonts w:hAnsi="Times New Roman" w:cs="Times New Roman"/>
                <w:i/>
                <w:sz w:val="22"/>
                <w:szCs w:val="22"/>
                <w:lang w:val="en-GB"/>
              </w:rPr>
              <w:t>.</w:t>
            </w:r>
          </w:p>
          <w:p w14:paraId="4BB4C9EF" w14:textId="12B401F4" w:rsidR="00603F03" w:rsidRPr="00BA5181" w:rsidRDefault="009F26D7" w:rsidP="00603F03">
            <w:pPr>
              <w:tabs>
                <w:tab w:val="left" w:pos="1980"/>
              </w:tabs>
              <w:snapToGrid w:val="0"/>
              <w:spacing w:after="120"/>
              <w:jc w:val="both"/>
              <w:rPr>
                <w:rFonts w:hAnsi="Times New Roman" w:cs="Times New Roman"/>
                <w:i/>
                <w:sz w:val="22"/>
                <w:szCs w:val="22"/>
                <w:lang w:val="en-GB"/>
              </w:rPr>
            </w:pPr>
            <w:r>
              <w:rPr>
                <w:rFonts w:hAnsi="Times New Roman" w:cs="Times New Roman"/>
                <w:i/>
                <w:sz w:val="22"/>
                <w:szCs w:val="22"/>
                <w:lang w:val="en-GB"/>
              </w:rPr>
              <w:t>This requirement does not apply to Subcontractors.</w:t>
            </w:r>
          </w:p>
          <w:p w14:paraId="5A7955F7" w14:textId="77777777" w:rsidR="00603F03" w:rsidRPr="00BA5181" w:rsidRDefault="00603F03" w:rsidP="00603F03">
            <w:pPr>
              <w:tabs>
                <w:tab w:val="left" w:pos="1980"/>
              </w:tabs>
              <w:snapToGrid w:val="0"/>
              <w:spacing w:after="120"/>
              <w:jc w:val="both"/>
              <w:rPr>
                <w:rFonts w:hAnsi="Times New Roman" w:cs="Times New Roman"/>
                <w:i/>
                <w:sz w:val="22"/>
                <w:szCs w:val="22"/>
                <w:lang w:val="en-GB"/>
              </w:rPr>
            </w:pPr>
          </w:p>
        </w:tc>
      </w:tr>
    </w:tbl>
    <w:p w14:paraId="490E5D77" w14:textId="77777777" w:rsidR="0003092B" w:rsidRPr="00BA5181" w:rsidRDefault="0003092B" w:rsidP="00FE29A0">
      <w:pPr>
        <w:spacing w:after="480"/>
        <w:jc w:val="right"/>
        <w:rPr>
          <w:rFonts w:ascii="Times New Roman" w:hAnsi="Times New Roman" w:cs="Times New Roman"/>
          <w:sz w:val="22"/>
          <w:szCs w:val="22"/>
          <w:lang w:val="en-GB"/>
        </w:rPr>
      </w:pPr>
    </w:p>
    <w:p w14:paraId="5BC34BDC" w14:textId="77777777" w:rsidR="0003092B" w:rsidRDefault="0003092B" w:rsidP="00FE29A0">
      <w:pPr>
        <w:spacing w:after="480"/>
        <w:jc w:val="right"/>
        <w:rPr>
          <w:rFonts w:ascii="Times New Roman" w:hAnsi="Times New Roman" w:cs="Times New Roman"/>
          <w:sz w:val="22"/>
          <w:szCs w:val="22"/>
          <w:lang w:val="en-GB"/>
        </w:rPr>
      </w:pPr>
    </w:p>
    <w:p w14:paraId="0126AB33" w14:textId="77777777" w:rsidR="006874D0" w:rsidRDefault="006874D0" w:rsidP="00FE29A0">
      <w:pPr>
        <w:spacing w:after="480"/>
        <w:jc w:val="right"/>
        <w:rPr>
          <w:rFonts w:ascii="Times New Roman" w:hAnsi="Times New Roman" w:cs="Times New Roman"/>
          <w:sz w:val="22"/>
          <w:szCs w:val="22"/>
          <w:lang w:val="en-GB"/>
        </w:rPr>
      </w:pPr>
    </w:p>
    <w:p w14:paraId="7CAC6F19" w14:textId="77777777" w:rsidR="006874D0" w:rsidRDefault="006874D0" w:rsidP="00FE29A0">
      <w:pPr>
        <w:spacing w:after="480"/>
        <w:jc w:val="right"/>
        <w:rPr>
          <w:rFonts w:ascii="Times New Roman" w:hAnsi="Times New Roman" w:cs="Times New Roman"/>
          <w:sz w:val="22"/>
          <w:szCs w:val="22"/>
          <w:lang w:val="en-GB"/>
        </w:rPr>
      </w:pPr>
    </w:p>
    <w:p w14:paraId="6C8D26E8" w14:textId="77777777" w:rsidR="006874D0" w:rsidRDefault="006874D0" w:rsidP="00FE29A0">
      <w:pPr>
        <w:spacing w:after="480"/>
        <w:jc w:val="right"/>
        <w:rPr>
          <w:rFonts w:ascii="Times New Roman" w:hAnsi="Times New Roman" w:cs="Times New Roman"/>
          <w:sz w:val="22"/>
          <w:szCs w:val="22"/>
          <w:lang w:val="en-GB"/>
        </w:rPr>
      </w:pPr>
    </w:p>
    <w:p w14:paraId="586D5F17" w14:textId="77777777" w:rsidR="006874D0" w:rsidRDefault="006874D0" w:rsidP="00FE29A0">
      <w:pPr>
        <w:spacing w:after="480"/>
        <w:jc w:val="right"/>
        <w:rPr>
          <w:rFonts w:ascii="Times New Roman" w:hAnsi="Times New Roman" w:cs="Times New Roman"/>
          <w:sz w:val="22"/>
          <w:szCs w:val="22"/>
          <w:lang w:val="en-GB"/>
        </w:rPr>
      </w:pPr>
    </w:p>
    <w:p w14:paraId="6CE81931" w14:textId="77777777" w:rsidR="006874D0" w:rsidRPr="00BA5181" w:rsidRDefault="006874D0" w:rsidP="00FE29A0">
      <w:pPr>
        <w:spacing w:after="480"/>
        <w:jc w:val="right"/>
        <w:rPr>
          <w:rFonts w:ascii="Times New Roman" w:hAnsi="Times New Roman" w:cs="Times New Roman"/>
          <w:sz w:val="22"/>
          <w:szCs w:val="22"/>
          <w:lang w:val="en-GB"/>
        </w:rPr>
      </w:pPr>
    </w:p>
    <w:p w14:paraId="7775BB6A" w14:textId="77777777" w:rsidR="0003092B" w:rsidRPr="00BA5181" w:rsidRDefault="0003092B" w:rsidP="00FE29A0">
      <w:pPr>
        <w:spacing w:after="480"/>
        <w:jc w:val="right"/>
        <w:rPr>
          <w:rFonts w:ascii="Times New Roman" w:hAnsi="Times New Roman" w:cs="Times New Roman"/>
          <w:sz w:val="22"/>
          <w:szCs w:val="22"/>
          <w:lang w:val="en-GB"/>
        </w:rPr>
      </w:pPr>
    </w:p>
    <w:p w14:paraId="69C5E45C" w14:textId="77777777" w:rsidR="00EC35A0" w:rsidRPr="00BA5181" w:rsidRDefault="00EC35A0" w:rsidP="00B207EB">
      <w:pPr>
        <w:spacing w:after="480"/>
        <w:rPr>
          <w:rFonts w:ascii="Times New Roman" w:hAnsi="Times New Roman" w:cs="Times New Roman"/>
          <w:sz w:val="22"/>
          <w:szCs w:val="22"/>
          <w:lang w:val="en-GB"/>
        </w:rPr>
      </w:pPr>
    </w:p>
    <w:p w14:paraId="21048294" w14:textId="01F51615" w:rsidR="00FE29A0" w:rsidRPr="00BA5181" w:rsidRDefault="00BA5181" w:rsidP="00FE29A0">
      <w:pPr>
        <w:spacing w:after="480"/>
        <w:jc w:val="right"/>
        <w:rPr>
          <w:rFonts w:ascii="Times New Roman" w:hAnsi="Times New Roman" w:cs="Times New Roman"/>
          <w:sz w:val="22"/>
          <w:szCs w:val="22"/>
          <w:lang w:val="en-GB"/>
        </w:rPr>
      </w:pPr>
      <w:r w:rsidRPr="00BA5181">
        <w:rPr>
          <w:rFonts w:ascii="Times New Roman" w:hAnsi="Times New Roman" w:cs="Times New Roman"/>
          <w:sz w:val="22"/>
          <w:szCs w:val="22"/>
          <w:lang w:val="en-GB"/>
        </w:rPr>
        <w:lastRenderedPageBreak/>
        <w:t xml:space="preserve">Appendix to Annex 8. Information on the </w:t>
      </w:r>
      <w:r>
        <w:rPr>
          <w:rFonts w:ascii="Times New Roman" w:hAnsi="Times New Roman" w:cs="Times New Roman"/>
          <w:sz w:val="22"/>
          <w:szCs w:val="22"/>
          <w:lang w:val="en-GB"/>
        </w:rPr>
        <w:t>S</w:t>
      </w:r>
      <w:r w:rsidRPr="00BA5181">
        <w:rPr>
          <w:rFonts w:ascii="Times New Roman" w:hAnsi="Times New Roman" w:cs="Times New Roman"/>
          <w:sz w:val="22"/>
          <w:szCs w:val="22"/>
          <w:lang w:val="en-GB"/>
        </w:rPr>
        <w:t xml:space="preserve">upplier’s </w:t>
      </w:r>
      <w:r>
        <w:rPr>
          <w:rFonts w:ascii="Times New Roman" w:hAnsi="Times New Roman" w:cs="Times New Roman"/>
          <w:sz w:val="22"/>
          <w:szCs w:val="22"/>
          <w:lang w:val="en-GB"/>
        </w:rPr>
        <w:t>c</w:t>
      </w:r>
      <w:r w:rsidRPr="00BA5181">
        <w:rPr>
          <w:rFonts w:ascii="Times New Roman" w:hAnsi="Times New Roman" w:cs="Times New Roman"/>
          <w:sz w:val="22"/>
          <w:szCs w:val="22"/>
          <w:lang w:val="en-GB"/>
        </w:rPr>
        <w:t>ontracts</w:t>
      </w:r>
    </w:p>
    <w:p w14:paraId="45123C49" w14:textId="24C6F722" w:rsidR="00FE29A0" w:rsidRPr="00BA5181" w:rsidRDefault="00BA5181" w:rsidP="00FE29A0">
      <w:pPr>
        <w:jc w:val="center"/>
        <w:rPr>
          <w:rFonts w:ascii="Times New Roman" w:hAnsi="Times New Roman" w:cs="Times New Roman"/>
          <w:b/>
          <w:sz w:val="22"/>
          <w:szCs w:val="22"/>
          <w:lang w:val="en-GB"/>
        </w:rPr>
      </w:pPr>
      <w:r w:rsidRPr="00BA5181">
        <w:rPr>
          <w:rFonts w:ascii="Times New Roman" w:hAnsi="Times New Roman" w:cs="Times New Roman"/>
          <w:b/>
          <w:sz w:val="22"/>
          <w:szCs w:val="22"/>
        </w:rPr>
        <w:t>LIST OF CONTRACTS PERFORMED</w:t>
      </w:r>
      <w:r>
        <w:rPr>
          <w:rFonts w:ascii="Times New Roman" w:hAnsi="Times New Roman" w:cs="Times New Roman"/>
          <w:b/>
          <w:sz w:val="22"/>
          <w:szCs w:val="22"/>
        </w:rPr>
        <w:t xml:space="preserve"> / </w:t>
      </w:r>
      <w:r w:rsidRPr="00BA5181">
        <w:rPr>
          <w:rFonts w:ascii="Times New Roman" w:hAnsi="Times New Roman" w:cs="Times New Roman"/>
          <w:b/>
          <w:sz w:val="22"/>
          <w:szCs w:val="22"/>
        </w:rPr>
        <w:t>IN PROGRESS BY THE SUPPLIER</w:t>
      </w:r>
    </w:p>
    <w:p w14:paraId="679F9229" w14:textId="49A3F570" w:rsidR="00FE29A0" w:rsidRPr="00BA5181" w:rsidRDefault="00BA5181" w:rsidP="0003092B">
      <w:pPr>
        <w:pStyle w:val="BodyText"/>
        <w:ind w:firstLine="0"/>
        <w:rPr>
          <w:rFonts w:ascii="Times New Roman" w:hAnsi="Times New Roman" w:cs="Times New Roman"/>
          <w:sz w:val="22"/>
          <w:szCs w:val="22"/>
          <w:lang w:val="en-GB"/>
        </w:rPr>
      </w:pPr>
      <w:r>
        <w:rPr>
          <w:rFonts w:ascii="Times New Roman" w:hAnsi="Times New Roman" w:cs="Times New Roman"/>
          <w:sz w:val="22"/>
          <w:szCs w:val="22"/>
          <w:lang w:val="en-GB"/>
        </w:rPr>
        <w:t xml:space="preserve">Table </w:t>
      </w:r>
      <w:r w:rsidR="0003092B" w:rsidRPr="00BA5181">
        <w:rPr>
          <w:rFonts w:ascii="Times New Roman" w:hAnsi="Times New Roman" w:cs="Times New Roman"/>
          <w:sz w:val="22"/>
          <w:szCs w:val="22"/>
          <w:lang w:val="en-GB"/>
        </w:rPr>
        <w:t>1</w:t>
      </w:r>
      <w:r w:rsidR="00FE29A0" w:rsidRPr="00BA5181">
        <w:rPr>
          <w:rFonts w:ascii="Times New Roman" w:hAnsi="Times New Roman" w:cs="Times New Roman"/>
          <w:sz w:val="22"/>
          <w:szCs w:val="22"/>
          <w:lang w:val="en-GB"/>
        </w:rPr>
        <w:t xml:space="preserve">. </w:t>
      </w:r>
      <w:r w:rsidRPr="00BA5181">
        <w:rPr>
          <w:rFonts w:ascii="Times New Roman" w:hAnsi="Times New Roman" w:cs="Times New Roman"/>
          <w:sz w:val="22"/>
          <w:szCs w:val="22"/>
          <w:lang w:val="en-GB"/>
        </w:rPr>
        <w:t xml:space="preserve">Information on the Supplier’s </w:t>
      </w:r>
      <w:r>
        <w:rPr>
          <w:rFonts w:ascii="Times New Roman" w:hAnsi="Times New Roman" w:cs="Times New Roman"/>
          <w:sz w:val="22"/>
          <w:szCs w:val="22"/>
          <w:lang w:val="en-GB"/>
        </w:rPr>
        <w:t>c</w:t>
      </w:r>
      <w:r w:rsidRPr="00BA5181">
        <w:rPr>
          <w:rFonts w:ascii="Times New Roman" w:hAnsi="Times New Roman" w:cs="Times New Roman"/>
          <w:sz w:val="22"/>
          <w:szCs w:val="22"/>
          <w:lang w:val="en-GB"/>
        </w:rPr>
        <w:t>ontracts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FE29A0" w:rsidRPr="00BA5181" w14:paraId="62484500" w14:textId="77777777" w:rsidTr="44ED9358">
        <w:trPr>
          <w:trHeight w:val="1454"/>
          <w:jc w:val="center"/>
        </w:trPr>
        <w:tc>
          <w:tcPr>
            <w:tcW w:w="562" w:type="dxa"/>
            <w:vAlign w:val="center"/>
          </w:tcPr>
          <w:p w14:paraId="6FB72055" w14:textId="59C8C184" w:rsidR="00FE29A0" w:rsidRPr="00BA5181" w:rsidRDefault="00BA5181">
            <w:pPr>
              <w:pStyle w:val="TableParagraph"/>
              <w:jc w:val="center"/>
              <w:rPr>
                <w:b/>
                <w:lang w:val="lt-LT"/>
              </w:rPr>
            </w:pPr>
            <w:r>
              <w:rPr>
                <w:b/>
                <w:lang w:val="en-GB"/>
              </w:rPr>
              <w:t>No</w:t>
            </w:r>
          </w:p>
        </w:tc>
        <w:tc>
          <w:tcPr>
            <w:tcW w:w="1908" w:type="dxa"/>
            <w:vAlign w:val="center"/>
          </w:tcPr>
          <w:p w14:paraId="5F605D3B" w14:textId="1892F514" w:rsidR="00FE29A0" w:rsidRPr="00BA5181" w:rsidRDefault="00BA5181">
            <w:pPr>
              <w:pStyle w:val="TableParagraph"/>
              <w:ind w:left="63"/>
              <w:jc w:val="center"/>
              <w:rPr>
                <w:b/>
                <w:lang w:val="lt-LT"/>
              </w:rPr>
            </w:pPr>
            <w:r w:rsidRPr="00BA5181">
              <w:rPr>
                <w:b/>
                <w:lang w:val="en-GB"/>
              </w:rPr>
              <w:t>Date of contract conclusion</w:t>
            </w:r>
          </w:p>
        </w:tc>
        <w:tc>
          <w:tcPr>
            <w:tcW w:w="2333" w:type="dxa"/>
            <w:vAlign w:val="center"/>
          </w:tcPr>
          <w:p w14:paraId="0EE5801F" w14:textId="5BD3F788" w:rsidR="00FE29A0" w:rsidRPr="00BA5181" w:rsidRDefault="00BA5181">
            <w:pPr>
              <w:pStyle w:val="TableParagraph"/>
              <w:ind w:right="51"/>
              <w:jc w:val="center"/>
              <w:rPr>
                <w:b/>
                <w:lang w:val="en-GB"/>
              </w:rPr>
            </w:pPr>
            <w:r w:rsidRPr="00BA5181">
              <w:rPr>
                <w:b/>
                <w:lang w:val="en-GB"/>
              </w:rPr>
              <w:t xml:space="preserve">Date of contract completion </w:t>
            </w:r>
            <w:r w:rsidR="00FE29A0" w:rsidRPr="00BA5181">
              <w:rPr>
                <w:bCs/>
                <w:lang w:val="en-GB"/>
              </w:rPr>
              <w:t>(</w:t>
            </w:r>
            <w:r w:rsidRPr="00BA5181">
              <w:rPr>
                <w:bCs/>
                <w:i/>
                <w:iCs/>
                <w:lang w:val="en-GB"/>
              </w:rPr>
              <w:t xml:space="preserve">if the contract is still ongoing, please indicate </w:t>
            </w:r>
            <w:r>
              <w:rPr>
                <w:bCs/>
                <w:i/>
                <w:iCs/>
                <w:lang w:val="en-GB"/>
              </w:rPr>
              <w:t>accordingly</w:t>
            </w:r>
            <w:r w:rsidR="00FE29A0" w:rsidRPr="00BA5181">
              <w:rPr>
                <w:bCs/>
                <w:lang w:val="en-GB"/>
              </w:rPr>
              <w:t>)</w:t>
            </w:r>
          </w:p>
        </w:tc>
        <w:tc>
          <w:tcPr>
            <w:tcW w:w="5052" w:type="dxa"/>
            <w:vAlign w:val="center"/>
          </w:tcPr>
          <w:p w14:paraId="1570D704" w14:textId="07EC199F" w:rsidR="00FE29A0" w:rsidRPr="00BA5181" w:rsidRDefault="00BA5181">
            <w:pPr>
              <w:pStyle w:val="TableParagraph"/>
              <w:ind w:firstLine="4"/>
              <w:jc w:val="center"/>
              <w:rPr>
                <w:b/>
                <w:lang w:val="en-GB"/>
              </w:rPr>
            </w:pPr>
            <w:r w:rsidRPr="00BA5181">
              <w:rPr>
                <w:b/>
                <w:lang w:val="en-GB"/>
              </w:rPr>
              <w:t>Subject matter of the contract (brief description of the services provided by the Supplier under the contract, including service delivery deadlines</w:t>
            </w:r>
            <w:r w:rsidR="00FE29A0" w:rsidRPr="00BA5181">
              <w:rPr>
                <w:b/>
                <w:lang w:val="en-GB"/>
              </w:rPr>
              <w:t>)</w:t>
            </w:r>
          </w:p>
        </w:tc>
        <w:tc>
          <w:tcPr>
            <w:tcW w:w="3040" w:type="dxa"/>
            <w:vAlign w:val="center"/>
          </w:tcPr>
          <w:p w14:paraId="24F57F4F" w14:textId="245CE580" w:rsidR="00FE29A0" w:rsidRPr="00BA5181" w:rsidRDefault="00BA5181" w:rsidP="44ED9358">
            <w:pPr>
              <w:pStyle w:val="TableParagraph"/>
              <w:ind w:left="312"/>
              <w:jc w:val="center"/>
              <w:rPr>
                <w:b/>
                <w:bCs/>
                <w:lang w:val="lt-LT"/>
              </w:rPr>
            </w:pPr>
            <w:r w:rsidRPr="00BA5181">
              <w:rPr>
                <w:b/>
                <w:bCs/>
                <w:lang w:val="en-GB"/>
              </w:rPr>
              <w:t>Value of services provided by the Supplier in the past 3 years (up to the proposal submission deadline), in EUR, excluding VAT</w:t>
            </w:r>
          </w:p>
        </w:tc>
        <w:tc>
          <w:tcPr>
            <w:tcW w:w="2414" w:type="dxa"/>
            <w:vAlign w:val="center"/>
          </w:tcPr>
          <w:p w14:paraId="1EA0EAA1" w14:textId="09A90186" w:rsidR="00FE29A0" w:rsidRPr="00BA5181" w:rsidRDefault="00BA5181">
            <w:pPr>
              <w:pStyle w:val="TableParagraph"/>
              <w:jc w:val="center"/>
              <w:rPr>
                <w:b/>
                <w:lang w:val="en-GB"/>
              </w:rPr>
            </w:pPr>
            <w:r w:rsidRPr="00BA5181">
              <w:rPr>
                <w:b/>
                <w:noProof/>
                <w:lang w:val="en-GB"/>
              </w:rPr>
              <w:t>Name of the Client, contact persons (first and last name, position, phone number</w:t>
            </w:r>
            <w:r w:rsidR="00FE29A0" w:rsidRPr="00BA5181">
              <w:rPr>
                <w:b/>
                <w:lang w:val="en-GB"/>
              </w:rPr>
              <w:t>)</w:t>
            </w:r>
          </w:p>
          <w:p w14:paraId="1E55F297" w14:textId="0E99382F" w:rsidR="00FE29A0" w:rsidRPr="00BA5181" w:rsidRDefault="00FE29A0">
            <w:pPr>
              <w:pStyle w:val="TableParagraph"/>
              <w:jc w:val="center"/>
              <w:rPr>
                <w:bCs/>
                <w:i/>
                <w:iCs/>
                <w:noProof/>
                <w:lang w:val="en-GB"/>
              </w:rPr>
            </w:pPr>
            <w:r w:rsidRPr="00BA5181">
              <w:rPr>
                <w:bCs/>
                <w:i/>
                <w:iCs/>
                <w:noProof/>
                <w:lang w:val="en-GB"/>
              </w:rPr>
              <w:t>(</w:t>
            </w:r>
            <w:r w:rsidR="00BA5181" w:rsidRPr="00BA5181">
              <w:rPr>
                <w:bCs/>
                <w:i/>
                <w:iCs/>
                <w:noProof/>
                <w:lang w:val="en-GB"/>
              </w:rPr>
              <w:t xml:space="preserve">The completed table must be accompanied by either a </w:t>
            </w:r>
            <w:r w:rsidR="009628DC">
              <w:rPr>
                <w:bCs/>
                <w:i/>
                <w:iCs/>
                <w:noProof/>
                <w:lang w:val="en-GB"/>
              </w:rPr>
              <w:t xml:space="preserve">signed </w:t>
            </w:r>
            <w:r w:rsidR="00BA5181" w:rsidRPr="00BA5181">
              <w:rPr>
                <w:bCs/>
                <w:i/>
                <w:iCs/>
                <w:noProof/>
                <w:lang w:val="en-GB"/>
              </w:rPr>
              <w:t>reference from the Client</w:t>
            </w:r>
            <w:r w:rsidR="006874D0">
              <w:rPr>
                <w:bCs/>
                <w:i/>
                <w:iCs/>
                <w:noProof/>
                <w:lang w:val="en-GB"/>
              </w:rPr>
              <w:t xml:space="preserve">’ </w:t>
            </w:r>
            <w:r w:rsidR="006874D0" w:rsidRPr="009628DC">
              <w:rPr>
                <w:bCs/>
                <w:i/>
                <w:iCs/>
                <w:noProof/>
                <w:lang w:val="en-GB"/>
              </w:rPr>
              <w:t>manager</w:t>
            </w:r>
            <w:r w:rsidR="009628DC" w:rsidRPr="009628DC">
              <w:rPr>
                <w:bCs/>
                <w:i/>
                <w:iCs/>
                <w:noProof/>
                <w:lang w:val="en-GB"/>
              </w:rPr>
              <w:t xml:space="preserve"> or </w:t>
            </w:r>
            <w:r w:rsidR="009628DC" w:rsidRPr="009628DC">
              <w:rPr>
                <w:i/>
                <w:iCs/>
                <w:lang w:val="en-GB"/>
              </w:rPr>
              <w:t>his/her authorised representative</w:t>
            </w:r>
            <w:r w:rsidR="00BD5DCF">
              <w:rPr>
                <w:rStyle w:val="FootnoteReference"/>
                <w:i/>
                <w:iCs/>
                <w:lang w:val="en-GB"/>
              </w:rPr>
              <w:footnoteReference w:id="4"/>
            </w:r>
            <w:r w:rsidR="00BA5181" w:rsidRPr="009628DC">
              <w:rPr>
                <w:bCs/>
                <w:i/>
                <w:iCs/>
                <w:noProof/>
                <w:lang w:val="en-GB"/>
              </w:rPr>
              <w:t xml:space="preserve"> or the Certificate of</w:t>
            </w:r>
            <w:r w:rsidR="00BA5181" w:rsidRPr="00BA5181">
              <w:rPr>
                <w:bCs/>
                <w:i/>
                <w:iCs/>
                <w:noProof/>
                <w:lang w:val="en-GB"/>
              </w:rPr>
              <w:t xml:space="preserve"> Acceptance of Services</w:t>
            </w:r>
            <w:r w:rsidRPr="00BA5181">
              <w:rPr>
                <w:rStyle w:val="FootnoteReference"/>
                <w:rFonts w:eastAsiaTheme="majorEastAsia"/>
                <w:i/>
                <w:iCs/>
                <w:lang w:val="en-GB"/>
              </w:rPr>
              <w:footnoteReference w:id="5"/>
            </w:r>
            <w:r w:rsidRPr="00BA5181">
              <w:rPr>
                <w:bCs/>
                <w:i/>
                <w:iCs/>
                <w:noProof/>
                <w:lang w:val="en-GB"/>
              </w:rPr>
              <w:t>)</w:t>
            </w:r>
          </w:p>
        </w:tc>
      </w:tr>
      <w:tr w:rsidR="00FE29A0" w:rsidRPr="00BA5181" w14:paraId="150CA38A" w14:textId="77777777" w:rsidTr="44ED9358">
        <w:trPr>
          <w:trHeight w:val="141"/>
          <w:jc w:val="center"/>
        </w:trPr>
        <w:tc>
          <w:tcPr>
            <w:tcW w:w="562" w:type="dxa"/>
            <w:vAlign w:val="center"/>
          </w:tcPr>
          <w:p w14:paraId="098BE90B" w14:textId="77777777" w:rsidR="00FE29A0" w:rsidRPr="00BA5181" w:rsidRDefault="00FE29A0">
            <w:pPr>
              <w:pStyle w:val="TableParagraph"/>
              <w:jc w:val="center"/>
              <w:rPr>
                <w:b/>
                <w:i/>
                <w:iCs/>
                <w:lang w:val="en-GB"/>
              </w:rPr>
            </w:pPr>
            <w:r w:rsidRPr="00BA5181">
              <w:rPr>
                <w:b/>
                <w:i/>
                <w:iCs/>
                <w:lang w:val="en-GB"/>
              </w:rPr>
              <w:t>1</w:t>
            </w:r>
          </w:p>
        </w:tc>
        <w:tc>
          <w:tcPr>
            <w:tcW w:w="1908" w:type="dxa"/>
            <w:vAlign w:val="center"/>
          </w:tcPr>
          <w:p w14:paraId="57780EE1" w14:textId="77777777" w:rsidR="00FE29A0" w:rsidRPr="00BA5181" w:rsidRDefault="00FE29A0">
            <w:pPr>
              <w:pStyle w:val="TableParagraph"/>
              <w:jc w:val="center"/>
              <w:rPr>
                <w:b/>
                <w:i/>
                <w:iCs/>
                <w:lang w:val="en-GB"/>
              </w:rPr>
            </w:pPr>
            <w:r w:rsidRPr="00BA5181">
              <w:rPr>
                <w:b/>
                <w:i/>
                <w:iCs/>
                <w:lang w:val="en-GB"/>
              </w:rPr>
              <w:t>2</w:t>
            </w:r>
          </w:p>
        </w:tc>
        <w:tc>
          <w:tcPr>
            <w:tcW w:w="2333" w:type="dxa"/>
            <w:vAlign w:val="center"/>
          </w:tcPr>
          <w:p w14:paraId="33DFBD4F" w14:textId="77777777" w:rsidR="00FE29A0" w:rsidRPr="00BA5181" w:rsidRDefault="00FE29A0">
            <w:pPr>
              <w:pStyle w:val="TableParagraph"/>
              <w:ind w:right="51"/>
              <w:jc w:val="center"/>
              <w:rPr>
                <w:b/>
                <w:i/>
                <w:iCs/>
                <w:lang w:val="en-GB"/>
              </w:rPr>
            </w:pPr>
            <w:r w:rsidRPr="00BA5181">
              <w:rPr>
                <w:b/>
                <w:i/>
                <w:iCs/>
                <w:lang w:val="en-GB"/>
              </w:rPr>
              <w:t>3</w:t>
            </w:r>
          </w:p>
        </w:tc>
        <w:tc>
          <w:tcPr>
            <w:tcW w:w="5052" w:type="dxa"/>
            <w:vAlign w:val="center"/>
          </w:tcPr>
          <w:p w14:paraId="296E44EF" w14:textId="77777777" w:rsidR="00FE29A0" w:rsidRPr="00BA5181" w:rsidRDefault="00FE29A0">
            <w:pPr>
              <w:pStyle w:val="TableParagraph"/>
              <w:ind w:firstLine="4"/>
              <w:jc w:val="center"/>
              <w:rPr>
                <w:b/>
                <w:i/>
                <w:iCs/>
                <w:lang w:val="en-GB"/>
              </w:rPr>
            </w:pPr>
            <w:r w:rsidRPr="00BA5181">
              <w:rPr>
                <w:b/>
                <w:i/>
                <w:iCs/>
                <w:lang w:val="en-GB"/>
              </w:rPr>
              <w:t>4</w:t>
            </w:r>
          </w:p>
        </w:tc>
        <w:tc>
          <w:tcPr>
            <w:tcW w:w="3040" w:type="dxa"/>
            <w:vAlign w:val="center"/>
          </w:tcPr>
          <w:p w14:paraId="06575860" w14:textId="77777777" w:rsidR="00FE29A0" w:rsidRPr="00BA5181" w:rsidRDefault="00FE29A0">
            <w:pPr>
              <w:pStyle w:val="TableParagraph"/>
              <w:ind w:left="31"/>
              <w:jc w:val="center"/>
              <w:rPr>
                <w:b/>
                <w:i/>
                <w:iCs/>
                <w:lang w:val="en-GB"/>
              </w:rPr>
            </w:pPr>
            <w:r w:rsidRPr="00BA5181">
              <w:rPr>
                <w:b/>
                <w:i/>
                <w:iCs/>
                <w:lang w:val="en-GB"/>
              </w:rPr>
              <w:t>5</w:t>
            </w:r>
          </w:p>
        </w:tc>
        <w:tc>
          <w:tcPr>
            <w:tcW w:w="2414" w:type="dxa"/>
            <w:vAlign w:val="center"/>
          </w:tcPr>
          <w:p w14:paraId="5FE5FC4B" w14:textId="77777777" w:rsidR="00FE29A0" w:rsidRPr="00BA5181" w:rsidRDefault="00FE29A0">
            <w:pPr>
              <w:pStyle w:val="TableParagraph"/>
              <w:jc w:val="center"/>
              <w:rPr>
                <w:b/>
                <w:i/>
                <w:iCs/>
                <w:lang w:val="en-GB"/>
              </w:rPr>
            </w:pPr>
            <w:r w:rsidRPr="00BA5181">
              <w:rPr>
                <w:b/>
                <w:i/>
                <w:iCs/>
                <w:lang w:val="en-GB"/>
              </w:rPr>
              <w:t>6</w:t>
            </w:r>
          </w:p>
        </w:tc>
      </w:tr>
      <w:tr w:rsidR="00FE29A0" w:rsidRPr="00BA5181" w14:paraId="4DAB65C0" w14:textId="77777777" w:rsidTr="44ED9358">
        <w:trPr>
          <w:trHeight w:val="217"/>
          <w:jc w:val="center"/>
        </w:trPr>
        <w:tc>
          <w:tcPr>
            <w:tcW w:w="562" w:type="dxa"/>
          </w:tcPr>
          <w:p w14:paraId="20EA93E4" w14:textId="77777777" w:rsidR="00FE29A0" w:rsidRPr="00BA5181" w:rsidRDefault="00FE29A0">
            <w:pPr>
              <w:pStyle w:val="TableParagraph"/>
              <w:jc w:val="center"/>
              <w:rPr>
                <w:lang w:val="en-GB"/>
              </w:rPr>
            </w:pPr>
            <w:r w:rsidRPr="00BA5181">
              <w:rPr>
                <w:lang w:val="en-GB"/>
              </w:rPr>
              <w:t>1.</w:t>
            </w:r>
          </w:p>
        </w:tc>
        <w:tc>
          <w:tcPr>
            <w:tcW w:w="1908" w:type="dxa"/>
          </w:tcPr>
          <w:p w14:paraId="6238527D" w14:textId="77777777" w:rsidR="00FE29A0" w:rsidRPr="00BA5181" w:rsidRDefault="00FE29A0">
            <w:pPr>
              <w:pStyle w:val="TableParagraph"/>
              <w:rPr>
                <w:lang w:val="en-GB"/>
              </w:rPr>
            </w:pPr>
          </w:p>
        </w:tc>
        <w:tc>
          <w:tcPr>
            <w:tcW w:w="2333" w:type="dxa"/>
          </w:tcPr>
          <w:p w14:paraId="25C17C40" w14:textId="77777777" w:rsidR="00FE29A0" w:rsidRPr="00BA5181" w:rsidRDefault="00FE29A0">
            <w:pPr>
              <w:pStyle w:val="TableParagraph"/>
              <w:rPr>
                <w:lang w:val="en-GB"/>
              </w:rPr>
            </w:pPr>
          </w:p>
        </w:tc>
        <w:tc>
          <w:tcPr>
            <w:tcW w:w="5052" w:type="dxa"/>
          </w:tcPr>
          <w:p w14:paraId="0AC859E0" w14:textId="77777777" w:rsidR="00FE29A0" w:rsidRPr="00BA5181" w:rsidRDefault="00FE29A0">
            <w:pPr>
              <w:pStyle w:val="TableParagraph"/>
              <w:rPr>
                <w:lang w:val="en-GB"/>
              </w:rPr>
            </w:pPr>
          </w:p>
        </w:tc>
        <w:tc>
          <w:tcPr>
            <w:tcW w:w="3040" w:type="dxa"/>
          </w:tcPr>
          <w:p w14:paraId="432CA9D0" w14:textId="77777777" w:rsidR="00FE29A0" w:rsidRPr="00BA5181" w:rsidRDefault="00FE29A0">
            <w:pPr>
              <w:pStyle w:val="TableParagraph"/>
              <w:rPr>
                <w:lang w:val="en-GB"/>
              </w:rPr>
            </w:pPr>
          </w:p>
        </w:tc>
        <w:tc>
          <w:tcPr>
            <w:tcW w:w="2414" w:type="dxa"/>
          </w:tcPr>
          <w:p w14:paraId="237B5653" w14:textId="77777777" w:rsidR="00FE29A0" w:rsidRPr="00BA5181" w:rsidRDefault="00FE29A0">
            <w:pPr>
              <w:pStyle w:val="TableParagraph"/>
              <w:rPr>
                <w:lang w:val="en-GB"/>
              </w:rPr>
            </w:pPr>
          </w:p>
        </w:tc>
      </w:tr>
      <w:tr w:rsidR="00FE29A0" w:rsidRPr="00BA5181" w14:paraId="328AD951" w14:textId="77777777" w:rsidTr="44ED9358">
        <w:trPr>
          <w:trHeight w:val="217"/>
          <w:jc w:val="center"/>
        </w:trPr>
        <w:tc>
          <w:tcPr>
            <w:tcW w:w="562" w:type="dxa"/>
          </w:tcPr>
          <w:p w14:paraId="436B480C" w14:textId="77777777" w:rsidR="00FE29A0" w:rsidRPr="00BA5181" w:rsidRDefault="00FE29A0">
            <w:pPr>
              <w:pStyle w:val="TableParagraph"/>
              <w:jc w:val="center"/>
              <w:rPr>
                <w:lang w:val="en-GB"/>
              </w:rPr>
            </w:pPr>
            <w:r w:rsidRPr="00BA5181">
              <w:rPr>
                <w:lang w:val="en-GB"/>
              </w:rPr>
              <w:t>...</w:t>
            </w:r>
          </w:p>
        </w:tc>
        <w:tc>
          <w:tcPr>
            <w:tcW w:w="1908" w:type="dxa"/>
          </w:tcPr>
          <w:p w14:paraId="05B7D146" w14:textId="77777777" w:rsidR="00FE29A0" w:rsidRPr="00BA5181" w:rsidRDefault="00FE29A0">
            <w:pPr>
              <w:pStyle w:val="TableParagraph"/>
              <w:rPr>
                <w:lang w:val="en-GB"/>
              </w:rPr>
            </w:pPr>
          </w:p>
        </w:tc>
        <w:tc>
          <w:tcPr>
            <w:tcW w:w="2333" w:type="dxa"/>
          </w:tcPr>
          <w:p w14:paraId="77E426E5" w14:textId="77777777" w:rsidR="00FE29A0" w:rsidRPr="00BA5181" w:rsidRDefault="00FE29A0">
            <w:pPr>
              <w:pStyle w:val="TableParagraph"/>
              <w:rPr>
                <w:lang w:val="en-GB"/>
              </w:rPr>
            </w:pPr>
          </w:p>
        </w:tc>
        <w:tc>
          <w:tcPr>
            <w:tcW w:w="5052" w:type="dxa"/>
          </w:tcPr>
          <w:p w14:paraId="06B50F70" w14:textId="77777777" w:rsidR="00FE29A0" w:rsidRPr="00BA5181" w:rsidRDefault="00FE29A0">
            <w:pPr>
              <w:pStyle w:val="TableParagraph"/>
              <w:rPr>
                <w:lang w:val="en-GB"/>
              </w:rPr>
            </w:pPr>
          </w:p>
        </w:tc>
        <w:tc>
          <w:tcPr>
            <w:tcW w:w="3040" w:type="dxa"/>
          </w:tcPr>
          <w:p w14:paraId="6B1DF30F" w14:textId="77777777" w:rsidR="00FE29A0" w:rsidRPr="00BA5181" w:rsidRDefault="00FE29A0">
            <w:pPr>
              <w:pStyle w:val="TableParagraph"/>
              <w:rPr>
                <w:lang w:val="en-GB"/>
              </w:rPr>
            </w:pPr>
          </w:p>
        </w:tc>
        <w:tc>
          <w:tcPr>
            <w:tcW w:w="2414" w:type="dxa"/>
          </w:tcPr>
          <w:p w14:paraId="77026934" w14:textId="77777777" w:rsidR="00FE29A0" w:rsidRPr="00BA5181" w:rsidRDefault="00FE29A0">
            <w:pPr>
              <w:pStyle w:val="TableParagraph"/>
              <w:rPr>
                <w:lang w:val="en-GB"/>
              </w:rPr>
            </w:pPr>
          </w:p>
        </w:tc>
      </w:tr>
    </w:tbl>
    <w:p w14:paraId="3E79E8D4" w14:textId="25259F0D" w:rsidR="00FE29A0" w:rsidRPr="00BA5181" w:rsidRDefault="00FE29A0" w:rsidP="00FE29A0">
      <w:pPr>
        <w:spacing w:line="259" w:lineRule="auto"/>
        <w:rPr>
          <w:rFonts w:ascii="Times New Roman" w:hAnsi="Times New Roman" w:cs="Times New Roman"/>
          <w:sz w:val="22"/>
          <w:szCs w:val="22"/>
        </w:rPr>
      </w:pPr>
    </w:p>
    <w:sectPr w:rsidR="00FE29A0" w:rsidRPr="00BA5181" w:rsidSect="00FE29A0">
      <w:footerReference w:type="default" r:id="rId11"/>
      <w:footerReference w:type="first" r:id="rId12"/>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7978B" w14:textId="77777777" w:rsidR="00C11301" w:rsidRDefault="00C11301" w:rsidP="00D05666">
      <w:r>
        <w:separator/>
      </w:r>
    </w:p>
  </w:endnote>
  <w:endnote w:type="continuationSeparator" w:id="0">
    <w:p w14:paraId="1D5B1767" w14:textId="77777777" w:rsidR="00C11301" w:rsidRDefault="00C11301" w:rsidP="00D05666">
      <w:r>
        <w:continuationSeparator/>
      </w:r>
    </w:p>
  </w:endnote>
  <w:endnote w:type="continuationNotice" w:id="1">
    <w:p w14:paraId="19BC6BCB" w14:textId="77777777" w:rsidR="00C11301" w:rsidRDefault="00C113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80726665"/>
      <w:docPartObj>
        <w:docPartGallery w:val="Page Numbers (Bottom of Page)"/>
        <w:docPartUnique/>
      </w:docPartObj>
    </w:sdtPr>
    <w:sdtEndPr>
      <w:rPr>
        <w:noProof/>
      </w:rPr>
    </w:sdtEndPr>
    <w:sdtContent>
      <w:p w14:paraId="571ED669" w14:textId="3711A587" w:rsidR="008F10A9" w:rsidRPr="00603F03" w:rsidRDefault="008F10A9">
        <w:pPr>
          <w:pStyle w:val="Footer"/>
          <w:jc w:val="right"/>
          <w:rPr>
            <w:rFonts w:ascii="Times New Roman" w:hAnsi="Times New Roman" w:cs="Times New Roman"/>
          </w:rPr>
        </w:pPr>
        <w:r w:rsidRPr="00603F03">
          <w:rPr>
            <w:rFonts w:ascii="Times New Roman" w:hAnsi="Times New Roman" w:cs="Times New Roman"/>
          </w:rPr>
          <w:fldChar w:fldCharType="begin"/>
        </w:r>
        <w:r w:rsidRPr="00603F03">
          <w:rPr>
            <w:rFonts w:ascii="Times New Roman" w:hAnsi="Times New Roman" w:cs="Times New Roman"/>
          </w:rPr>
          <w:instrText xml:space="preserve"> PAGE   \* MERGEFORMAT </w:instrText>
        </w:r>
        <w:r w:rsidRPr="00603F03">
          <w:rPr>
            <w:rFonts w:ascii="Times New Roman" w:hAnsi="Times New Roman" w:cs="Times New Roman"/>
          </w:rPr>
          <w:fldChar w:fldCharType="separate"/>
        </w:r>
        <w:r w:rsidRPr="00603F03">
          <w:rPr>
            <w:rFonts w:ascii="Times New Roman" w:hAnsi="Times New Roman" w:cs="Times New Roman"/>
            <w:noProof/>
          </w:rPr>
          <w:t>2</w:t>
        </w:r>
        <w:r w:rsidRPr="00603F03">
          <w:rPr>
            <w:rFonts w:ascii="Times New Roman" w:hAnsi="Times New Roman" w:cs="Times New Roman"/>
            <w:noProof/>
          </w:rPr>
          <w:fldChar w:fldCharType="end"/>
        </w:r>
      </w:p>
    </w:sdtContent>
  </w:sdt>
  <w:p w14:paraId="0478FCC8" w14:textId="77777777" w:rsidR="008F10A9" w:rsidRPr="00603F03" w:rsidRDefault="008F10A9">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D022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C9A5" w14:textId="77777777" w:rsidR="00C11301" w:rsidRDefault="00C11301" w:rsidP="00D05666">
      <w:r>
        <w:separator/>
      </w:r>
    </w:p>
  </w:footnote>
  <w:footnote w:type="continuationSeparator" w:id="0">
    <w:p w14:paraId="581E7EB5" w14:textId="77777777" w:rsidR="00C11301" w:rsidRDefault="00C11301" w:rsidP="00D05666">
      <w:r>
        <w:continuationSeparator/>
      </w:r>
    </w:p>
  </w:footnote>
  <w:footnote w:type="continuationNotice" w:id="1">
    <w:p w14:paraId="1C793D30" w14:textId="77777777" w:rsidR="00C11301" w:rsidRDefault="00C11301">
      <w:pPr>
        <w:spacing w:after="0" w:line="240" w:lineRule="auto"/>
      </w:pPr>
    </w:p>
  </w:footnote>
  <w:footnote w:id="2">
    <w:p w14:paraId="327B8712" w14:textId="77777777" w:rsidR="00F977C0" w:rsidRPr="00A04485" w:rsidRDefault="00F977C0" w:rsidP="00BD5DCF">
      <w:pPr>
        <w:pStyle w:val="FootnoteText"/>
        <w:spacing w:line="240" w:lineRule="auto"/>
        <w:rPr>
          <w:rFonts w:ascii="Times New Roman" w:hAnsi="Times New Roman" w:cs="Times New Roman"/>
        </w:rPr>
      </w:pPr>
      <w:r w:rsidRPr="00A04485">
        <w:rPr>
          <w:rStyle w:val="FootnoteReference"/>
          <w:rFonts w:ascii="Times New Roman" w:hAnsi="Times New Roman" w:cs="Times New Roman"/>
        </w:rPr>
        <w:footnoteRef/>
      </w:r>
      <w:r w:rsidRPr="00A04485">
        <w:rPr>
          <w:rFonts w:ascii="Times New Roman" w:hAnsi="Times New Roman" w:cs="Times New Roman"/>
        </w:rPr>
        <w:t xml:space="preserve"> The </w:t>
      </w:r>
      <w:proofErr w:type="spellStart"/>
      <w:r w:rsidRPr="00A04485">
        <w:rPr>
          <w:rFonts w:ascii="Times New Roman" w:hAnsi="Times New Roman" w:cs="Times New Roman"/>
        </w:rPr>
        <w:t>authorisation</w:t>
      </w:r>
      <w:proofErr w:type="spellEnd"/>
      <w:r w:rsidRPr="00A04485">
        <w:rPr>
          <w:rFonts w:ascii="Times New Roman" w:hAnsi="Times New Roman" w:cs="Times New Roman"/>
        </w:rPr>
        <w:t xml:space="preserve"> </w:t>
      </w:r>
      <w:proofErr w:type="spellStart"/>
      <w:r w:rsidRPr="00A04485">
        <w:rPr>
          <w:rFonts w:ascii="Times New Roman" w:hAnsi="Times New Roman" w:cs="Times New Roman"/>
        </w:rPr>
        <w:t>letter</w:t>
      </w:r>
      <w:proofErr w:type="spellEnd"/>
      <w:r w:rsidRPr="00A04485">
        <w:rPr>
          <w:rFonts w:ascii="Times New Roman" w:hAnsi="Times New Roman" w:cs="Times New Roman"/>
        </w:rPr>
        <w:t xml:space="preserve"> </w:t>
      </w:r>
      <w:proofErr w:type="spellStart"/>
      <w:r w:rsidRPr="00A04485">
        <w:rPr>
          <w:rFonts w:ascii="Times New Roman" w:hAnsi="Times New Roman" w:cs="Times New Roman"/>
        </w:rPr>
        <w:t>is</w:t>
      </w:r>
      <w:proofErr w:type="spellEnd"/>
      <w:r w:rsidRPr="00A04485">
        <w:rPr>
          <w:rFonts w:ascii="Times New Roman" w:hAnsi="Times New Roman" w:cs="Times New Roman"/>
        </w:rPr>
        <w:t xml:space="preserve"> </w:t>
      </w:r>
      <w:proofErr w:type="spellStart"/>
      <w:r w:rsidRPr="00A04485">
        <w:rPr>
          <w:rFonts w:ascii="Times New Roman" w:hAnsi="Times New Roman" w:cs="Times New Roman"/>
        </w:rPr>
        <w:t>submitted</w:t>
      </w:r>
      <w:proofErr w:type="spellEnd"/>
      <w:r w:rsidRPr="00A04485">
        <w:rPr>
          <w:rFonts w:ascii="Times New Roman" w:hAnsi="Times New Roman" w:cs="Times New Roman"/>
        </w:rPr>
        <w:t xml:space="preserve"> </w:t>
      </w:r>
      <w:proofErr w:type="spellStart"/>
      <w:r w:rsidRPr="00A04485">
        <w:rPr>
          <w:rFonts w:ascii="Times New Roman" w:hAnsi="Times New Roman" w:cs="Times New Roman"/>
        </w:rPr>
        <w:t>together</w:t>
      </w:r>
      <w:proofErr w:type="spellEnd"/>
      <w:r w:rsidRPr="00A04485">
        <w:rPr>
          <w:rFonts w:ascii="Times New Roman" w:hAnsi="Times New Roman" w:cs="Times New Roman"/>
        </w:rPr>
        <w:t xml:space="preserve"> </w:t>
      </w:r>
      <w:proofErr w:type="spellStart"/>
      <w:r w:rsidRPr="00A04485">
        <w:rPr>
          <w:rFonts w:ascii="Times New Roman" w:hAnsi="Times New Roman" w:cs="Times New Roman"/>
        </w:rPr>
        <w:t>with</w:t>
      </w:r>
      <w:proofErr w:type="spellEnd"/>
      <w:r w:rsidRPr="00A04485">
        <w:rPr>
          <w:rFonts w:ascii="Times New Roman" w:hAnsi="Times New Roman" w:cs="Times New Roman"/>
        </w:rPr>
        <w:t xml:space="preserve"> the </w:t>
      </w:r>
      <w:proofErr w:type="spellStart"/>
      <w:r w:rsidRPr="00A04485">
        <w:rPr>
          <w:rFonts w:ascii="Times New Roman" w:hAnsi="Times New Roman" w:cs="Times New Roman"/>
        </w:rPr>
        <w:t>tender</w:t>
      </w:r>
      <w:proofErr w:type="spellEnd"/>
      <w:r w:rsidRPr="00A04485">
        <w:rPr>
          <w:rFonts w:ascii="Times New Roman" w:hAnsi="Times New Roman" w:cs="Times New Roman"/>
        </w:rPr>
        <w:t>.</w:t>
      </w:r>
    </w:p>
  </w:footnote>
  <w:footnote w:id="3">
    <w:p w14:paraId="33BD86E0" w14:textId="74490614" w:rsidR="004A51B1" w:rsidRPr="00A04485" w:rsidRDefault="004A51B1" w:rsidP="00BD5DCF">
      <w:pPr>
        <w:pStyle w:val="FootnoteText"/>
        <w:spacing w:line="240" w:lineRule="auto"/>
        <w:rPr>
          <w:rFonts w:ascii="Times New Roman" w:hAnsi="Times New Roman" w:cs="Times New Roman"/>
        </w:rPr>
      </w:pPr>
      <w:r w:rsidRPr="00A04485">
        <w:rPr>
          <w:rStyle w:val="FootnoteReference"/>
          <w:rFonts w:ascii="Times New Roman" w:hAnsi="Times New Roman" w:cs="Times New Roman"/>
        </w:rPr>
        <w:footnoteRef/>
      </w:r>
      <w:r w:rsidRPr="00A04485">
        <w:rPr>
          <w:rFonts w:ascii="Times New Roman" w:hAnsi="Times New Roman" w:cs="Times New Roman"/>
        </w:rPr>
        <w:t xml:space="preserve"> </w:t>
      </w:r>
      <w:r w:rsidR="00215B7F" w:rsidRPr="00A04485">
        <w:rPr>
          <w:rFonts w:ascii="Times New Roman" w:hAnsi="Times New Roman" w:cs="Times New Roman"/>
        </w:rPr>
        <w:t>T</w:t>
      </w:r>
      <w:r w:rsidR="00215B7F" w:rsidRPr="00A04485">
        <w:rPr>
          <w:rFonts w:ascii="Times New Roman" w:hAnsi="Times New Roman" w:cs="Times New Roman"/>
        </w:rPr>
        <w:t xml:space="preserve">he </w:t>
      </w:r>
      <w:proofErr w:type="spellStart"/>
      <w:r w:rsidR="00215B7F" w:rsidRPr="00A04485">
        <w:rPr>
          <w:rFonts w:ascii="Times New Roman" w:hAnsi="Times New Roman" w:cs="Times New Roman"/>
        </w:rPr>
        <w:t>authori</w:t>
      </w:r>
      <w:r w:rsidR="00215B7F" w:rsidRPr="00A04485">
        <w:rPr>
          <w:rFonts w:ascii="Times New Roman" w:hAnsi="Times New Roman" w:cs="Times New Roman"/>
        </w:rPr>
        <w:t>s</w:t>
      </w:r>
      <w:r w:rsidR="00215B7F" w:rsidRPr="00A04485">
        <w:rPr>
          <w:rFonts w:ascii="Times New Roman" w:hAnsi="Times New Roman" w:cs="Times New Roman"/>
        </w:rPr>
        <w:t>ation</w:t>
      </w:r>
      <w:proofErr w:type="spellEnd"/>
      <w:r w:rsidR="00215B7F" w:rsidRPr="00A04485">
        <w:rPr>
          <w:rFonts w:ascii="Times New Roman" w:hAnsi="Times New Roman" w:cs="Times New Roman"/>
        </w:rPr>
        <w:t xml:space="preserve"> </w:t>
      </w:r>
      <w:proofErr w:type="spellStart"/>
      <w:r w:rsidR="00215B7F" w:rsidRPr="00A04485">
        <w:rPr>
          <w:rFonts w:ascii="Times New Roman" w:hAnsi="Times New Roman" w:cs="Times New Roman"/>
        </w:rPr>
        <w:t>letter</w:t>
      </w:r>
      <w:proofErr w:type="spellEnd"/>
      <w:r w:rsidR="00215B7F" w:rsidRPr="00A04485">
        <w:rPr>
          <w:rFonts w:ascii="Times New Roman" w:hAnsi="Times New Roman" w:cs="Times New Roman"/>
        </w:rPr>
        <w:t xml:space="preserve"> </w:t>
      </w:r>
      <w:proofErr w:type="spellStart"/>
      <w:r w:rsidR="00215B7F" w:rsidRPr="00A04485">
        <w:rPr>
          <w:rFonts w:ascii="Times New Roman" w:hAnsi="Times New Roman" w:cs="Times New Roman"/>
        </w:rPr>
        <w:t>is</w:t>
      </w:r>
      <w:proofErr w:type="spellEnd"/>
      <w:r w:rsidR="00215B7F" w:rsidRPr="00A04485">
        <w:rPr>
          <w:rFonts w:ascii="Times New Roman" w:hAnsi="Times New Roman" w:cs="Times New Roman"/>
        </w:rPr>
        <w:t xml:space="preserve"> </w:t>
      </w:r>
      <w:proofErr w:type="spellStart"/>
      <w:r w:rsidR="00215B7F" w:rsidRPr="00A04485">
        <w:rPr>
          <w:rFonts w:ascii="Times New Roman" w:hAnsi="Times New Roman" w:cs="Times New Roman"/>
        </w:rPr>
        <w:t>submitted</w:t>
      </w:r>
      <w:proofErr w:type="spellEnd"/>
      <w:r w:rsidR="00215B7F" w:rsidRPr="00A04485">
        <w:rPr>
          <w:rFonts w:ascii="Times New Roman" w:hAnsi="Times New Roman" w:cs="Times New Roman"/>
        </w:rPr>
        <w:t xml:space="preserve"> </w:t>
      </w:r>
      <w:proofErr w:type="spellStart"/>
      <w:r w:rsidR="00215B7F" w:rsidRPr="00A04485">
        <w:rPr>
          <w:rFonts w:ascii="Times New Roman" w:hAnsi="Times New Roman" w:cs="Times New Roman"/>
        </w:rPr>
        <w:t>together</w:t>
      </w:r>
      <w:proofErr w:type="spellEnd"/>
      <w:r w:rsidR="00215B7F" w:rsidRPr="00A04485">
        <w:rPr>
          <w:rFonts w:ascii="Times New Roman" w:hAnsi="Times New Roman" w:cs="Times New Roman"/>
        </w:rPr>
        <w:t xml:space="preserve"> </w:t>
      </w:r>
      <w:proofErr w:type="spellStart"/>
      <w:r w:rsidR="00215B7F" w:rsidRPr="00A04485">
        <w:rPr>
          <w:rFonts w:ascii="Times New Roman" w:hAnsi="Times New Roman" w:cs="Times New Roman"/>
        </w:rPr>
        <w:t>with</w:t>
      </w:r>
      <w:proofErr w:type="spellEnd"/>
      <w:r w:rsidR="00215B7F" w:rsidRPr="00A04485">
        <w:rPr>
          <w:rFonts w:ascii="Times New Roman" w:hAnsi="Times New Roman" w:cs="Times New Roman"/>
        </w:rPr>
        <w:t xml:space="preserve"> the </w:t>
      </w:r>
      <w:proofErr w:type="spellStart"/>
      <w:r w:rsidR="00215B7F" w:rsidRPr="00A04485">
        <w:rPr>
          <w:rFonts w:ascii="Times New Roman" w:hAnsi="Times New Roman" w:cs="Times New Roman"/>
        </w:rPr>
        <w:t>tender</w:t>
      </w:r>
      <w:proofErr w:type="spellEnd"/>
      <w:r w:rsidR="00215B7F" w:rsidRPr="00A04485">
        <w:rPr>
          <w:rFonts w:ascii="Times New Roman" w:hAnsi="Times New Roman" w:cs="Times New Roman"/>
        </w:rPr>
        <w:t>.</w:t>
      </w:r>
    </w:p>
  </w:footnote>
  <w:footnote w:id="4">
    <w:p w14:paraId="270D1E32" w14:textId="1A9E0A00" w:rsidR="00BD5DCF" w:rsidRDefault="00BD5DCF" w:rsidP="00BD5DCF">
      <w:pPr>
        <w:pStyle w:val="FootnoteText"/>
        <w:spacing w:line="240" w:lineRule="auto"/>
      </w:pPr>
      <w:r>
        <w:rPr>
          <w:rStyle w:val="FootnoteReference"/>
        </w:rPr>
        <w:footnoteRef/>
      </w:r>
      <w:r>
        <w:t xml:space="preserve"> </w:t>
      </w:r>
      <w:r w:rsidRPr="00A04485">
        <w:rPr>
          <w:rFonts w:ascii="Times New Roman" w:hAnsi="Times New Roman" w:cs="Times New Roman"/>
        </w:rPr>
        <w:t xml:space="preserve">The </w:t>
      </w:r>
      <w:proofErr w:type="spellStart"/>
      <w:r w:rsidRPr="00A04485">
        <w:rPr>
          <w:rFonts w:ascii="Times New Roman" w:hAnsi="Times New Roman" w:cs="Times New Roman"/>
        </w:rPr>
        <w:t>authorisation</w:t>
      </w:r>
      <w:proofErr w:type="spellEnd"/>
      <w:r w:rsidRPr="00A04485">
        <w:rPr>
          <w:rFonts w:ascii="Times New Roman" w:hAnsi="Times New Roman" w:cs="Times New Roman"/>
        </w:rPr>
        <w:t xml:space="preserve"> </w:t>
      </w:r>
      <w:proofErr w:type="spellStart"/>
      <w:r w:rsidRPr="00A04485">
        <w:rPr>
          <w:rFonts w:ascii="Times New Roman" w:hAnsi="Times New Roman" w:cs="Times New Roman"/>
        </w:rPr>
        <w:t>letter</w:t>
      </w:r>
      <w:proofErr w:type="spellEnd"/>
      <w:r w:rsidRPr="00A04485">
        <w:rPr>
          <w:rFonts w:ascii="Times New Roman" w:hAnsi="Times New Roman" w:cs="Times New Roman"/>
        </w:rPr>
        <w:t xml:space="preserve"> </w:t>
      </w:r>
      <w:proofErr w:type="spellStart"/>
      <w:r w:rsidRPr="00A04485">
        <w:rPr>
          <w:rFonts w:ascii="Times New Roman" w:hAnsi="Times New Roman" w:cs="Times New Roman"/>
        </w:rPr>
        <w:t>is</w:t>
      </w:r>
      <w:proofErr w:type="spellEnd"/>
      <w:r w:rsidRPr="00A04485">
        <w:rPr>
          <w:rFonts w:ascii="Times New Roman" w:hAnsi="Times New Roman" w:cs="Times New Roman"/>
        </w:rPr>
        <w:t xml:space="preserve"> </w:t>
      </w:r>
      <w:proofErr w:type="spellStart"/>
      <w:r w:rsidRPr="00A04485">
        <w:rPr>
          <w:rFonts w:ascii="Times New Roman" w:hAnsi="Times New Roman" w:cs="Times New Roman"/>
        </w:rPr>
        <w:t>submitted</w:t>
      </w:r>
      <w:proofErr w:type="spellEnd"/>
      <w:r w:rsidRPr="00A04485">
        <w:rPr>
          <w:rFonts w:ascii="Times New Roman" w:hAnsi="Times New Roman" w:cs="Times New Roman"/>
        </w:rPr>
        <w:t xml:space="preserve"> </w:t>
      </w:r>
      <w:proofErr w:type="spellStart"/>
      <w:r w:rsidRPr="00A04485">
        <w:rPr>
          <w:rFonts w:ascii="Times New Roman" w:hAnsi="Times New Roman" w:cs="Times New Roman"/>
        </w:rPr>
        <w:t>together</w:t>
      </w:r>
      <w:proofErr w:type="spellEnd"/>
      <w:r w:rsidRPr="00A04485">
        <w:rPr>
          <w:rFonts w:ascii="Times New Roman" w:hAnsi="Times New Roman" w:cs="Times New Roman"/>
        </w:rPr>
        <w:t xml:space="preserve"> </w:t>
      </w:r>
      <w:proofErr w:type="spellStart"/>
      <w:r w:rsidRPr="00A04485">
        <w:rPr>
          <w:rFonts w:ascii="Times New Roman" w:hAnsi="Times New Roman" w:cs="Times New Roman"/>
        </w:rPr>
        <w:t>with</w:t>
      </w:r>
      <w:proofErr w:type="spellEnd"/>
      <w:r w:rsidRPr="00A04485">
        <w:rPr>
          <w:rFonts w:ascii="Times New Roman" w:hAnsi="Times New Roman" w:cs="Times New Roman"/>
        </w:rPr>
        <w:t xml:space="preserve"> the </w:t>
      </w:r>
      <w:proofErr w:type="spellStart"/>
      <w:r w:rsidRPr="00A04485">
        <w:rPr>
          <w:rFonts w:ascii="Times New Roman" w:hAnsi="Times New Roman" w:cs="Times New Roman"/>
        </w:rPr>
        <w:t>tender</w:t>
      </w:r>
      <w:proofErr w:type="spellEnd"/>
      <w:r w:rsidRPr="00A04485">
        <w:rPr>
          <w:rFonts w:ascii="Times New Roman" w:hAnsi="Times New Roman" w:cs="Times New Roman"/>
        </w:rPr>
        <w:t>.</w:t>
      </w:r>
    </w:p>
  </w:footnote>
  <w:footnote w:id="5">
    <w:p w14:paraId="35575191" w14:textId="700952F2" w:rsidR="00FE29A0" w:rsidRPr="00A04485" w:rsidRDefault="00FE29A0" w:rsidP="00BD5DCF">
      <w:pPr>
        <w:pStyle w:val="FootnoteText"/>
        <w:spacing w:line="240" w:lineRule="auto"/>
        <w:rPr>
          <w:rFonts w:ascii="Times New Roman" w:hAnsi="Times New Roman" w:cs="Times New Roman"/>
        </w:rPr>
      </w:pPr>
      <w:r w:rsidRPr="00A04485">
        <w:rPr>
          <w:rStyle w:val="FootnoteReference"/>
          <w:rFonts w:ascii="Times New Roman" w:hAnsi="Times New Roman" w:cs="Times New Roman"/>
        </w:rPr>
        <w:footnoteRef/>
      </w:r>
      <w:r w:rsidRPr="00A04485">
        <w:rPr>
          <w:rFonts w:ascii="Times New Roman" w:hAnsi="Times New Roman" w:cs="Times New Roman"/>
        </w:rPr>
        <w:t xml:space="preserve"> </w:t>
      </w:r>
      <w:r w:rsidR="00BA5181" w:rsidRPr="00A04485">
        <w:rPr>
          <w:rFonts w:ascii="Times New Roman" w:hAnsi="Times New Roman" w:cs="Times New Roman"/>
          <w:lang w:val="en-GB"/>
        </w:rPr>
        <w:t>As required under qualification requirements</w:t>
      </w:r>
      <w:r w:rsidR="00BA5181" w:rsidRPr="00A04485">
        <w:rPr>
          <w:rFonts w:ascii="Times New Roman" w:hAnsi="Times New Roman" w:cs="Times New Roman"/>
        </w:rPr>
        <w:t xml:space="preserve"> </w:t>
      </w:r>
      <w:r w:rsidR="00FE1953" w:rsidRPr="00A04485">
        <w:rPr>
          <w:rFonts w:ascii="Times New Roman" w:hAnsi="Times New Roman" w:cs="Times New Roman"/>
        </w:rPr>
        <w:t>2</w:t>
      </w:r>
      <w:r w:rsidRPr="00A04485">
        <w:rPr>
          <w:rFonts w:ascii="Times New Roman" w:hAnsi="Times New Roman" w:cs="Times New Roman"/>
        </w:rPr>
        <w:t xml:space="preserve"> (</w:t>
      </w:r>
      <w:r w:rsidR="00BA5181" w:rsidRPr="00A04485">
        <w:rPr>
          <w:rFonts w:ascii="Times New Roman" w:hAnsi="Times New Roman" w:cs="Times New Roman"/>
        </w:rPr>
        <w:t>2</w:t>
      </w:r>
      <w:r w:rsidR="00BA5181" w:rsidRPr="00A04485">
        <w:rPr>
          <w:rFonts w:ascii="Times New Roman" w:hAnsi="Times New Roman" w:cs="Times New Roman"/>
          <w:vertAlign w:val="superscript"/>
        </w:rPr>
        <w:t>nd</w:t>
      </w:r>
      <w:r w:rsidRPr="00A04485">
        <w:rPr>
          <w:rFonts w:ascii="Times New Roman" w:hAnsi="Times New Roman" w:cs="Times New Roman"/>
        </w:rPr>
        <w:t>)</w:t>
      </w:r>
      <w:r w:rsidR="00FE1953" w:rsidRPr="00A04485">
        <w:rPr>
          <w:rFonts w:ascii="Times New Roman" w:hAnsi="Times New Roman" w:cs="Times New Roman"/>
        </w:rPr>
        <w:t xml:space="preserve"> </w:t>
      </w:r>
      <w:r w:rsidR="00BA5181" w:rsidRPr="00A04485">
        <w:rPr>
          <w:rFonts w:ascii="Times New Roman" w:hAnsi="Times New Roman" w:cs="Times New Roman"/>
          <w:lang w:val="en-GB"/>
        </w:rPr>
        <w:t>and</w:t>
      </w:r>
      <w:r w:rsidR="00FE1953" w:rsidRPr="00A04485">
        <w:rPr>
          <w:rFonts w:ascii="Times New Roman" w:hAnsi="Times New Roman" w:cs="Times New Roman"/>
        </w:rPr>
        <w:t xml:space="preserve"> 3 (</w:t>
      </w:r>
      <w:r w:rsidR="00BA5181" w:rsidRPr="00A04485">
        <w:rPr>
          <w:rFonts w:ascii="Times New Roman" w:hAnsi="Times New Roman" w:cs="Times New Roman"/>
        </w:rPr>
        <w:t>3</w:t>
      </w:r>
      <w:r w:rsidR="00BA5181" w:rsidRPr="00A04485">
        <w:rPr>
          <w:rFonts w:ascii="Times New Roman" w:hAnsi="Times New Roman" w:cs="Times New Roman"/>
          <w:vertAlign w:val="superscript"/>
        </w:rPr>
        <w:t>rd</w:t>
      </w:r>
      <w:r w:rsidR="00FE1953" w:rsidRPr="00A04485">
        <w:rPr>
          <w:rFonts w:ascii="Times New Roman" w:hAnsi="Times New Roman" w:cs="Times New Roman"/>
        </w:rPr>
        <w:t>)</w:t>
      </w:r>
      <w:r w:rsidRPr="00A04485">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625E"/>
    <w:multiLevelType w:val="hybridMultilevel"/>
    <w:tmpl w:val="5C4E82E6"/>
    <w:lvl w:ilvl="0" w:tplc="16BCA9A4">
      <w:start w:val="1"/>
      <w:numFmt w:val="decimal"/>
      <w:lvlText w:val="%1."/>
      <w:lvlJc w:val="left"/>
      <w:pPr>
        <w:ind w:left="927" w:hanging="360"/>
      </w:pPr>
      <w:rPr>
        <w:rFonts w:hint="default"/>
        <w:i w:val="0"/>
        <w:iCs/>
        <w:color w:val="FF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E73925"/>
    <w:multiLevelType w:val="hybridMultilevel"/>
    <w:tmpl w:val="47E6CD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7" w15:restartNumberingAfterBreak="0">
    <w:nsid w:val="1CB74EBB"/>
    <w:multiLevelType w:val="hybridMultilevel"/>
    <w:tmpl w:val="3B78D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24051DE4"/>
    <w:multiLevelType w:val="hybridMultilevel"/>
    <w:tmpl w:val="F5D230EE"/>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5961F93"/>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5"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90733E"/>
    <w:multiLevelType w:val="hybridMultilevel"/>
    <w:tmpl w:val="E326E1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FD2615"/>
    <w:multiLevelType w:val="hybridMultilevel"/>
    <w:tmpl w:val="47E6CD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4"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5"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1E40622"/>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4971A3"/>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CD25876"/>
    <w:multiLevelType w:val="hybridMultilevel"/>
    <w:tmpl w:val="E326E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367FB8"/>
    <w:multiLevelType w:val="hybridMultilevel"/>
    <w:tmpl w:val="E326E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abstractNum w:abstractNumId="33" w15:restartNumberingAfterBreak="0">
    <w:nsid w:val="7F5C4AFD"/>
    <w:multiLevelType w:val="hybridMultilevel"/>
    <w:tmpl w:val="0A1E5C18"/>
    <w:lvl w:ilvl="0" w:tplc="6E043170">
      <w:start w:val="1"/>
      <w:numFmt w:val="decimal"/>
      <w:lvlText w:val="%1."/>
      <w:lvlJc w:val="left"/>
      <w:pPr>
        <w:ind w:left="720" w:hanging="360"/>
      </w:pPr>
      <w:rPr>
        <w:rFonts w:eastAsiaTheme="minorEastAsia" w:hint="default"/>
        <w:i/>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3"/>
  </w:num>
  <w:num w:numId="2" w16cid:durableId="207184103">
    <w:abstractNumId w:val="4"/>
  </w:num>
  <w:num w:numId="3" w16cid:durableId="1528367431">
    <w:abstractNumId w:val="18"/>
  </w:num>
  <w:num w:numId="4" w16cid:durableId="1484615006">
    <w:abstractNumId w:val="21"/>
  </w:num>
  <w:num w:numId="5" w16cid:durableId="408162091">
    <w:abstractNumId w:val="29"/>
  </w:num>
  <w:num w:numId="6" w16cid:durableId="749809940">
    <w:abstractNumId w:val="2"/>
  </w:num>
  <w:num w:numId="7" w16cid:durableId="412043720">
    <w:abstractNumId w:val="28"/>
  </w:num>
  <w:num w:numId="8" w16cid:durableId="1996449446">
    <w:abstractNumId w:val="24"/>
  </w:num>
  <w:num w:numId="9" w16cid:durableId="1482305889">
    <w:abstractNumId w:val="20"/>
  </w:num>
  <w:num w:numId="10" w16cid:durableId="32313854">
    <w:abstractNumId w:val="14"/>
  </w:num>
  <w:num w:numId="11" w16cid:durableId="1318921492">
    <w:abstractNumId w:val="16"/>
  </w:num>
  <w:num w:numId="12" w16cid:durableId="1864435576">
    <w:abstractNumId w:val="23"/>
  </w:num>
  <w:num w:numId="13" w16cid:durableId="1338071248">
    <w:abstractNumId w:val="32"/>
  </w:num>
  <w:num w:numId="14" w16cid:durableId="1044479709">
    <w:abstractNumId w:val="11"/>
  </w:num>
  <w:num w:numId="15" w16cid:durableId="1208450843">
    <w:abstractNumId w:val="3"/>
  </w:num>
  <w:num w:numId="16" w16cid:durableId="1338923714">
    <w:abstractNumId w:val="6"/>
  </w:num>
  <w:num w:numId="17" w16cid:durableId="127867768">
    <w:abstractNumId w:val="25"/>
  </w:num>
  <w:num w:numId="18" w16cid:durableId="61369776">
    <w:abstractNumId w:val="15"/>
  </w:num>
  <w:num w:numId="19" w16cid:durableId="1178076639">
    <w:abstractNumId w:val="17"/>
  </w:num>
  <w:num w:numId="20" w16cid:durableId="1999773181">
    <w:abstractNumId w:val="8"/>
  </w:num>
  <w:num w:numId="21" w16cid:durableId="102775391">
    <w:abstractNumId w:val="9"/>
  </w:num>
  <w:num w:numId="22" w16cid:durableId="1466654678">
    <w:abstractNumId w:val="1"/>
  </w:num>
  <w:num w:numId="23" w16cid:durableId="1142886002">
    <w:abstractNumId w:val="0"/>
  </w:num>
  <w:num w:numId="24" w16cid:durableId="1628076982">
    <w:abstractNumId w:val="12"/>
  </w:num>
  <w:num w:numId="25" w16cid:durableId="673192895">
    <w:abstractNumId w:val="7"/>
  </w:num>
  <w:num w:numId="26" w16cid:durableId="1724212911">
    <w:abstractNumId w:val="26"/>
  </w:num>
  <w:num w:numId="27" w16cid:durableId="6449968">
    <w:abstractNumId w:val="10"/>
  </w:num>
  <w:num w:numId="28" w16cid:durableId="1446118552">
    <w:abstractNumId w:val="27"/>
  </w:num>
  <w:num w:numId="29" w16cid:durableId="1916159613">
    <w:abstractNumId w:val="19"/>
  </w:num>
  <w:num w:numId="30" w16cid:durableId="762188718">
    <w:abstractNumId w:val="33"/>
  </w:num>
  <w:num w:numId="31" w16cid:durableId="1840660160">
    <w:abstractNumId w:val="30"/>
  </w:num>
  <w:num w:numId="32" w16cid:durableId="93333463">
    <w:abstractNumId w:val="31"/>
  </w:num>
  <w:num w:numId="33" w16cid:durableId="1969120176">
    <w:abstractNumId w:val="22"/>
  </w:num>
  <w:num w:numId="34" w16cid:durableId="20115207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B9"/>
    <w:rsid w:val="00012BE7"/>
    <w:rsid w:val="000133D6"/>
    <w:rsid w:val="00013DF0"/>
    <w:rsid w:val="00013EF1"/>
    <w:rsid w:val="00013FF6"/>
    <w:rsid w:val="00014A61"/>
    <w:rsid w:val="00015C75"/>
    <w:rsid w:val="00015FC9"/>
    <w:rsid w:val="0001618D"/>
    <w:rsid w:val="0001658B"/>
    <w:rsid w:val="0001670E"/>
    <w:rsid w:val="00016BD7"/>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270F2"/>
    <w:rsid w:val="00030037"/>
    <w:rsid w:val="0003092B"/>
    <w:rsid w:val="00030C02"/>
    <w:rsid w:val="00030C76"/>
    <w:rsid w:val="00030F90"/>
    <w:rsid w:val="000315EB"/>
    <w:rsid w:val="0003169B"/>
    <w:rsid w:val="00031A62"/>
    <w:rsid w:val="000321E6"/>
    <w:rsid w:val="0003281A"/>
    <w:rsid w:val="00032D19"/>
    <w:rsid w:val="0003427F"/>
    <w:rsid w:val="00034850"/>
    <w:rsid w:val="00034A4A"/>
    <w:rsid w:val="00035221"/>
    <w:rsid w:val="000356C7"/>
    <w:rsid w:val="0003587B"/>
    <w:rsid w:val="00035AD8"/>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1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C68"/>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160"/>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28"/>
    <w:rsid w:val="0009506C"/>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BF1"/>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B80"/>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76"/>
    <w:rsid w:val="000F513D"/>
    <w:rsid w:val="000F5948"/>
    <w:rsid w:val="000F7102"/>
    <w:rsid w:val="0010001C"/>
    <w:rsid w:val="00100B38"/>
    <w:rsid w:val="00100B44"/>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3C2C"/>
    <w:rsid w:val="00134825"/>
    <w:rsid w:val="0013485F"/>
    <w:rsid w:val="00135122"/>
    <w:rsid w:val="001351A4"/>
    <w:rsid w:val="00135B56"/>
    <w:rsid w:val="00135EEE"/>
    <w:rsid w:val="0013610E"/>
    <w:rsid w:val="001365CA"/>
    <w:rsid w:val="00136624"/>
    <w:rsid w:val="00140B18"/>
    <w:rsid w:val="00140D50"/>
    <w:rsid w:val="00141292"/>
    <w:rsid w:val="00141BF1"/>
    <w:rsid w:val="00142352"/>
    <w:rsid w:val="00142495"/>
    <w:rsid w:val="00142759"/>
    <w:rsid w:val="0014277F"/>
    <w:rsid w:val="001427AB"/>
    <w:rsid w:val="001429E3"/>
    <w:rsid w:val="00142AB7"/>
    <w:rsid w:val="00143338"/>
    <w:rsid w:val="00143940"/>
    <w:rsid w:val="00144036"/>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408"/>
    <w:rsid w:val="001607EC"/>
    <w:rsid w:val="001609D9"/>
    <w:rsid w:val="00160A4A"/>
    <w:rsid w:val="001617B3"/>
    <w:rsid w:val="0016248A"/>
    <w:rsid w:val="0016341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B51"/>
    <w:rsid w:val="00176FD3"/>
    <w:rsid w:val="00177EC6"/>
    <w:rsid w:val="001801B7"/>
    <w:rsid w:val="00180340"/>
    <w:rsid w:val="00180466"/>
    <w:rsid w:val="00181168"/>
    <w:rsid w:val="00181511"/>
    <w:rsid w:val="00182729"/>
    <w:rsid w:val="00182AEC"/>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8CD"/>
    <w:rsid w:val="00197943"/>
    <w:rsid w:val="00197C86"/>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4FD"/>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9AC"/>
    <w:rsid w:val="001E5B00"/>
    <w:rsid w:val="001E61DF"/>
    <w:rsid w:val="001E76C7"/>
    <w:rsid w:val="001E7E24"/>
    <w:rsid w:val="001F04C1"/>
    <w:rsid w:val="001F15A0"/>
    <w:rsid w:val="001F17B5"/>
    <w:rsid w:val="001F1CB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6820"/>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D8D"/>
    <w:rsid w:val="00212C25"/>
    <w:rsid w:val="00212F68"/>
    <w:rsid w:val="002135C6"/>
    <w:rsid w:val="002140C5"/>
    <w:rsid w:val="00214B9D"/>
    <w:rsid w:val="00214D4B"/>
    <w:rsid w:val="00215B09"/>
    <w:rsid w:val="00215B7F"/>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61E"/>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6C6"/>
    <w:rsid w:val="0025607C"/>
    <w:rsid w:val="002576BB"/>
    <w:rsid w:val="00257DA9"/>
    <w:rsid w:val="002601F1"/>
    <w:rsid w:val="002602D9"/>
    <w:rsid w:val="002603C7"/>
    <w:rsid w:val="002609DE"/>
    <w:rsid w:val="002616A9"/>
    <w:rsid w:val="002617A4"/>
    <w:rsid w:val="002620D1"/>
    <w:rsid w:val="00262386"/>
    <w:rsid w:val="002623CC"/>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1B1"/>
    <w:rsid w:val="002A1EB6"/>
    <w:rsid w:val="002A25D9"/>
    <w:rsid w:val="002A2CC3"/>
    <w:rsid w:val="002A3B3E"/>
    <w:rsid w:val="002A3C89"/>
    <w:rsid w:val="002A43AA"/>
    <w:rsid w:val="002A4AC9"/>
    <w:rsid w:val="002A5043"/>
    <w:rsid w:val="002A5143"/>
    <w:rsid w:val="002A62B6"/>
    <w:rsid w:val="002A637A"/>
    <w:rsid w:val="002A6658"/>
    <w:rsid w:val="002A6A4D"/>
    <w:rsid w:val="002A70E6"/>
    <w:rsid w:val="002A71C8"/>
    <w:rsid w:val="002A7A35"/>
    <w:rsid w:val="002B0002"/>
    <w:rsid w:val="002B062F"/>
    <w:rsid w:val="002B09D8"/>
    <w:rsid w:val="002B12BE"/>
    <w:rsid w:val="002B144C"/>
    <w:rsid w:val="002B165D"/>
    <w:rsid w:val="002B189A"/>
    <w:rsid w:val="002B19CD"/>
    <w:rsid w:val="002B1AD3"/>
    <w:rsid w:val="002B2FCD"/>
    <w:rsid w:val="002B32CA"/>
    <w:rsid w:val="002B3F04"/>
    <w:rsid w:val="002B42DA"/>
    <w:rsid w:val="002B49CA"/>
    <w:rsid w:val="002B4DFD"/>
    <w:rsid w:val="002B6251"/>
    <w:rsid w:val="002B6441"/>
    <w:rsid w:val="002B6B9E"/>
    <w:rsid w:val="002B6FF7"/>
    <w:rsid w:val="002B75F7"/>
    <w:rsid w:val="002C14FC"/>
    <w:rsid w:val="002C17A0"/>
    <w:rsid w:val="002C1FB6"/>
    <w:rsid w:val="002C215A"/>
    <w:rsid w:val="002C27BD"/>
    <w:rsid w:val="002C2936"/>
    <w:rsid w:val="002C2A10"/>
    <w:rsid w:val="002C2A21"/>
    <w:rsid w:val="002C2DD1"/>
    <w:rsid w:val="002C2E05"/>
    <w:rsid w:val="002C3286"/>
    <w:rsid w:val="002C362D"/>
    <w:rsid w:val="002C42B3"/>
    <w:rsid w:val="002C4AE8"/>
    <w:rsid w:val="002C5249"/>
    <w:rsid w:val="002C52C2"/>
    <w:rsid w:val="002C53E8"/>
    <w:rsid w:val="002C5826"/>
    <w:rsid w:val="002C590C"/>
    <w:rsid w:val="002C5FF7"/>
    <w:rsid w:val="002C65B9"/>
    <w:rsid w:val="002C7383"/>
    <w:rsid w:val="002C79DE"/>
    <w:rsid w:val="002D1083"/>
    <w:rsid w:val="002D1881"/>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F5"/>
    <w:rsid w:val="002E00F1"/>
    <w:rsid w:val="002E107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2C2"/>
    <w:rsid w:val="003074D1"/>
    <w:rsid w:val="00307836"/>
    <w:rsid w:val="003101E1"/>
    <w:rsid w:val="00310753"/>
    <w:rsid w:val="00310F50"/>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78E"/>
    <w:rsid w:val="003406FD"/>
    <w:rsid w:val="00340F7A"/>
    <w:rsid w:val="00341929"/>
    <w:rsid w:val="00341D9A"/>
    <w:rsid w:val="00342DA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77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B6"/>
    <w:rsid w:val="003D0037"/>
    <w:rsid w:val="003D03D9"/>
    <w:rsid w:val="003D11CB"/>
    <w:rsid w:val="003D1383"/>
    <w:rsid w:val="003D1BEE"/>
    <w:rsid w:val="003D2AB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01"/>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4958"/>
    <w:rsid w:val="00405855"/>
    <w:rsid w:val="00405B22"/>
    <w:rsid w:val="00405D65"/>
    <w:rsid w:val="0040657F"/>
    <w:rsid w:val="004069A5"/>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385"/>
    <w:rsid w:val="004147BD"/>
    <w:rsid w:val="004157B6"/>
    <w:rsid w:val="00416056"/>
    <w:rsid w:val="0041685F"/>
    <w:rsid w:val="00416CD6"/>
    <w:rsid w:val="00416D08"/>
    <w:rsid w:val="004170BC"/>
    <w:rsid w:val="00417604"/>
    <w:rsid w:val="004216CC"/>
    <w:rsid w:val="00421D7D"/>
    <w:rsid w:val="004242B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9C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B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3F5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BA"/>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398"/>
    <w:rsid w:val="004A4444"/>
    <w:rsid w:val="004A4761"/>
    <w:rsid w:val="004A48CA"/>
    <w:rsid w:val="004A4C80"/>
    <w:rsid w:val="004A4DA2"/>
    <w:rsid w:val="004A51B1"/>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624"/>
    <w:rsid w:val="004B4807"/>
    <w:rsid w:val="004B5982"/>
    <w:rsid w:val="004B685B"/>
    <w:rsid w:val="004B6BCA"/>
    <w:rsid w:val="004B6FBD"/>
    <w:rsid w:val="004B7455"/>
    <w:rsid w:val="004B7E66"/>
    <w:rsid w:val="004B7F64"/>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5B7"/>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E2"/>
    <w:rsid w:val="004E63B6"/>
    <w:rsid w:val="004E6400"/>
    <w:rsid w:val="004E6989"/>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30D"/>
    <w:rsid w:val="004F6AAA"/>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9FD"/>
    <w:rsid w:val="00517A42"/>
    <w:rsid w:val="005209A8"/>
    <w:rsid w:val="00520C5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76"/>
    <w:rsid w:val="00532121"/>
    <w:rsid w:val="005321FB"/>
    <w:rsid w:val="0053254A"/>
    <w:rsid w:val="005332CF"/>
    <w:rsid w:val="005334CF"/>
    <w:rsid w:val="00533865"/>
    <w:rsid w:val="00533C4A"/>
    <w:rsid w:val="005346BB"/>
    <w:rsid w:val="00534987"/>
    <w:rsid w:val="00535763"/>
    <w:rsid w:val="005357BB"/>
    <w:rsid w:val="005369F2"/>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CA4"/>
    <w:rsid w:val="00547265"/>
    <w:rsid w:val="00547356"/>
    <w:rsid w:val="00547443"/>
    <w:rsid w:val="005505A6"/>
    <w:rsid w:val="005505BF"/>
    <w:rsid w:val="00551B0D"/>
    <w:rsid w:val="00551FA7"/>
    <w:rsid w:val="00553286"/>
    <w:rsid w:val="00553E2C"/>
    <w:rsid w:val="0055476C"/>
    <w:rsid w:val="0055710D"/>
    <w:rsid w:val="0055722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FD"/>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6B"/>
    <w:rsid w:val="005717E5"/>
    <w:rsid w:val="005717E7"/>
    <w:rsid w:val="0057188A"/>
    <w:rsid w:val="00571EE0"/>
    <w:rsid w:val="00572AF3"/>
    <w:rsid w:val="0057308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B2F"/>
    <w:rsid w:val="00584DCA"/>
    <w:rsid w:val="00584F01"/>
    <w:rsid w:val="0058525D"/>
    <w:rsid w:val="00585C84"/>
    <w:rsid w:val="0058726C"/>
    <w:rsid w:val="005872C9"/>
    <w:rsid w:val="00587BAC"/>
    <w:rsid w:val="00587D28"/>
    <w:rsid w:val="00590030"/>
    <w:rsid w:val="00590232"/>
    <w:rsid w:val="00591275"/>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3AA"/>
    <w:rsid w:val="005A65C8"/>
    <w:rsid w:val="005A74E8"/>
    <w:rsid w:val="005B0449"/>
    <w:rsid w:val="005B0749"/>
    <w:rsid w:val="005B19D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B1"/>
    <w:rsid w:val="005D0CD2"/>
    <w:rsid w:val="005D1328"/>
    <w:rsid w:val="005D1747"/>
    <w:rsid w:val="005D1D8B"/>
    <w:rsid w:val="005D1EC0"/>
    <w:rsid w:val="005D24F3"/>
    <w:rsid w:val="005D2CDD"/>
    <w:rsid w:val="005D342B"/>
    <w:rsid w:val="005D393D"/>
    <w:rsid w:val="005D3D7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E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3F03"/>
    <w:rsid w:val="006041B7"/>
    <w:rsid w:val="0060451D"/>
    <w:rsid w:val="00605629"/>
    <w:rsid w:val="006059FB"/>
    <w:rsid w:val="00605D03"/>
    <w:rsid w:val="00605F1F"/>
    <w:rsid w:val="00606FD4"/>
    <w:rsid w:val="00607C46"/>
    <w:rsid w:val="006102F3"/>
    <w:rsid w:val="0061093E"/>
    <w:rsid w:val="006119DC"/>
    <w:rsid w:val="00612434"/>
    <w:rsid w:val="00612CE6"/>
    <w:rsid w:val="00612DA3"/>
    <w:rsid w:val="00612EDD"/>
    <w:rsid w:val="00612F3B"/>
    <w:rsid w:val="00612FBA"/>
    <w:rsid w:val="00614A7B"/>
    <w:rsid w:val="00614FF2"/>
    <w:rsid w:val="006158E4"/>
    <w:rsid w:val="006158FB"/>
    <w:rsid w:val="00615C08"/>
    <w:rsid w:val="00616ABB"/>
    <w:rsid w:val="0061733E"/>
    <w:rsid w:val="0061741C"/>
    <w:rsid w:val="0061785B"/>
    <w:rsid w:val="006207BC"/>
    <w:rsid w:val="006208B0"/>
    <w:rsid w:val="00621335"/>
    <w:rsid w:val="0062150E"/>
    <w:rsid w:val="00623195"/>
    <w:rsid w:val="00623F37"/>
    <w:rsid w:val="00623F56"/>
    <w:rsid w:val="006242E9"/>
    <w:rsid w:val="006250F6"/>
    <w:rsid w:val="006258F1"/>
    <w:rsid w:val="00626341"/>
    <w:rsid w:val="00626BBC"/>
    <w:rsid w:val="00626EB5"/>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3E3"/>
    <w:rsid w:val="006375BD"/>
    <w:rsid w:val="00637A56"/>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704E"/>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31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4D0"/>
    <w:rsid w:val="006876B2"/>
    <w:rsid w:val="00687997"/>
    <w:rsid w:val="00687E47"/>
    <w:rsid w:val="00687F32"/>
    <w:rsid w:val="0069025B"/>
    <w:rsid w:val="00690580"/>
    <w:rsid w:val="0069058D"/>
    <w:rsid w:val="006906C5"/>
    <w:rsid w:val="00690B5C"/>
    <w:rsid w:val="00691BDB"/>
    <w:rsid w:val="00692991"/>
    <w:rsid w:val="00692F9F"/>
    <w:rsid w:val="006932C2"/>
    <w:rsid w:val="00693481"/>
    <w:rsid w:val="006937F3"/>
    <w:rsid w:val="00693BF3"/>
    <w:rsid w:val="00693D4F"/>
    <w:rsid w:val="00693E18"/>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F69"/>
    <w:rsid w:val="006B257C"/>
    <w:rsid w:val="006B30B8"/>
    <w:rsid w:val="006B35FA"/>
    <w:rsid w:val="006B3B0C"/>
    <w:rsid w:val="006B3FBF"/>
    <w:rsid w:val="006B4773"/>
    <w:rsid w:val="006B4B0E"/>
    <w:rsid w:val="006B5492"/>
    <w:rsid w:val="006B5692"/>
    <w:rsid w:val="006B56F2"/>
    <w:rsid w:val="006B5A2F"/>
    <w:rsid w:val="006B6423"/>
    <w:rsid w:val="006B746E"/>
    <w:rsid w:val="006B7F6F"/>
    <w:rsid w:val="006C0723"/>
    <w:rsid w:val="006C0B42"/>
    <w:rsid w:val="006C0F06"/>
    <w:rsid w:val="006C176F"/>
    <w:rsid w:val="006C1CEA"/>
    <w:rsid w:val="006C2ED7"/>
    <w:rsid w:val="006C3B38"/>
    <w:rsid w:val="006C3F06"/>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9D4"/>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46D"/>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612"/>
    <w:rsid w:val="00726D3A"/>
    <w:rsid w:val="00726E9F"/>
    <w:rsid w:val="007270DC"/>
    <w:rsid w:val="00727CEA"/>
    <w:rsid w:val="007317B5"/>
    <w:rsid w:val="0073210C"/>
    <w:rsid w:val="007321DE"/>
    <w:rsid w:val="0073238A"/>
    <w:rsid w:val="00733706"/>
    <w:rsid w:val="00733758"/>
    <w:rsid w:val="00733EF8"/>
    <w:rsid w:val="00734737"/>
    <w:rsid w:val="007349E0"/>
    <w:rsid w:val="00734BBA"/>
    <w:rsid w:val="00735759"/>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378"/>
    <w:rsid w:val="0076284D"/>
    <w:rsid w:val="00762B52"/>
    <w:rsid w:val="007630E3"/>
    <w:rsid w:val="00764CFF"/>
    <w:rsid w:val="00764FD6"/>
    <w:rsid w:val="00765189"/>
    <w:rsid w:val="007654C6"/>
    <w:rsid w:val="007654F1"/>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78"/>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3F3C"/>
    <w:rsid w:val="007A55C8"/>
    <w:rsid w:val="007A5905"/>
    <w:rsid w:val="007A5BDA"/>
    <w:rsid w:val="007A5D9C"/>
    <w:rsid w:val="007A68AD"/>
    <w:rsid w:val="007A739D"/>
    <w:rsid w:val="007A7D55"/>
    <w:rsid w:val="007A7E8A"/>
    <w:rsid w:val="007B07ED"/>
    <w:rsid w:val="007B0F0F"/>
    <w:rsid w:val="007B12FF"/>
    <w:rsid w:val="007B185F"/>
    <w:rsid w:val="007B2945"/>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E7A70"/>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E26"/>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05EB"/>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A2"/>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31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84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52"/>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0FC7"/>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A2E"/>
    <w:rsid w:val="00931E5B"/>
    <w:rsid w:val="00931F19"/>
    <w:rsid w:val="009323DD"/>
    <w:rsid w:val="0093261C"/>
    <w:rsid w:val="0093420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A90"/>
    <w:rsid w:val="00945504"/>
    <w:rsid w:val="0094623F"/>
    <w:rsid w:val="009465A0"/>
    <w:rsid w:val="00946722"/>
    <w:rsid w:val="009501C3"/>
    <w:rsid w:val="009502BE"/>
    <w:rsid w:val="009502F5"/>
    <w:rsid w:val="0095251F"/>
    <w:rsid w:val="00952CA8"/>
    <w:rsid w:val="0095321C"/>
    <w:rsid w:val="00953D09"/>
    <w:rsid w:val="00953F2B"/>
    <w:rsid w:val="00954A8F"/>
    <w:rsid w:val="00955067"/>
    <w:rsid w:val="00955109"/>
    <w:rsid w:val="00955F2F"/>
    <w:rsid w:val="009560AC"/>
    <w:rsid w:val="00956A4E"/>
    <w:rsid w:val="00956AB5"/>
    <w:rsid w:val="009572B3"/>
    <w:rsid w:val="00957893"/>
    <w:rsid w:val="00960A92"/>
    <w:rsid w:val="00961502"/>
    <w:rsid w:val="009621A2"/>
    <w:rsid w:val="0096248C"/>
    <w:rsid w:val="009628DC"/>
    <w:rsid w:val="00963009"/>
    <w:rsid w:val="0096353F"/>
    <w:rsid w:val="009638D0"/>
    <w:rsid w:val="009639C8"/>
    <w:rsid w:val="00963E07"/>
    <w:rsid w:val="00963F3E"/>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236"/>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671F"/>
    <w:rsid w:val="009A7D11"/>
    <w:rsid w:val="009B0EDA"/>
    <w:rsid w:val="009B1144"/>
    <w:rsid w:val="009B1258"/>
    <w:rsid w:val="009B2302"/>
    <w:rsid w:val="009B2D7A"/>
    <w:rsid w:val="009B3266"/>
    <w:rsid w:val="009B338B"/>
    <w:rsid w:val="009B3AF8"/>
    <w:rsid w:val="009B3D97"/>
    <w:rsid w:val="009B3F3E"/>
    <w:rsid w:val="009B3FDD"/>
    <w:rsid w:val="009B490F"/>
    <w:rsid w:val="009B58CA"/>
    <w:rsid w:val="009B62AA"/>
    <w:rsid w:val="009B654D"/>
    <w:rsid w:val="009B6595"/>
    <w:rsid w:val="009B6E32"/>
    <w:rsid w:val="009B6F95"/>
    <w:rsid w:val="009B711D"/>
    <w:rsid w:val="009C00DC"/>
    <w:rsid w:val="009C0564"/>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2D"/>
    <w:rsid w:val="009E6E3B"/>
    <w:rsid w:val="009F0698"/>
    <w:rsid w:val="009F0935"/>
    <w:rsid w:val="009F0A4E"/>
    <w:rsid w:val="009F18CF"/>
    <w:rsid w:val="009F26D7"/>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485"/>
    <w:rsid w:val="00A045BC"/>
    <w:rsid w:val="00A0494F"/>
    <w:rsid w:val="00A04ACA"/>
    <w:rsid w:val="00A052AD"/>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A17"/>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701"/>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963"/>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47D"/>
    <w:rsid w:val="00A728AD"/>
    <w:rsid w:val="00A73BF7"/>
    <w:rsid w:val="00A744AD"/>
    <w:rsid w:val="00A747AC"/>
    <w:rsid w:val="00A74B22"/>
    <w:rsid w:val="00A74B37"/>
    <w:rsid w:val="00A75114"/>
    <w:rsid w:val="00A75148"/>
    <w:rsid w:val="00A76F66"/>
    <w:rsid w:val="00A77900"/>
    <w:rsid w:val="00A8071F"/>
    <w:rsid w:val="00A80C02"/>
    <w:rsid w:val="00A80D01"/>
    <w:rsid w:val="00A80D16"/>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A19"/>
    <w:rsid w:val="00AB5FFA"/>
    <w:rsid w:val="00AB667D"/>
    <w:rsid w:val="00AB6922"/>
    <w:rsid w:val="00AB69B0"/>
    <w:rsid w:val="00AB6FD6"/>
    <w:rsid w:val="00AB7367"/>
    <w:rsid w:val="00AB7514"/>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A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709"/>
    <w:rsid w:val="00AD7D83"/>
    <w:rsid w:val="00AE0509"/>
    <w:rsid w:val="00AE0668"/>
    <w:rsid w:val="00AE0D5B"/>
    <w:rsid w:val="00AE10C6"/>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07"/>
    <w:rsid w:val="00AF58B1"/>
    <w:rsid w:val="00AF5CF4"/>
    <w:rsid w:val="00AF6074"/>
    <w:rsid w:val="00AF62E6"/>
    <w:rsid w:val="00AF6775"/>
    <w:rsid w:val="00AF6844"/>
    <w:rsid w:val="00AF759F"/>
    <w:rsid w:val="00AF76C1"/>
    <w:rsid w:val="00AF7CB0"/>
    <w:rsid w:val="00AF7F98"/>
    <w:rsid w:val="00AF7FB3"/>
    <w:rsid w:val="00B004F2"/>
    <w:rsid w:val="00B00C12"/>
    <w:rsid w:val="00B00E01"/>
    <w:rsid w:val="00B012CF"/>
    <w:rsid w:val="00B0139E"/>
    <w:rsid w:val="00B015FC"/>
    <w:rsid w:val="00B01A92"/>
    <w:rsid w:val="00B01C30"/>
    <w:rsid w:val="00B03677"/>
    <w:rsid w:val="00B03CE0"/>
    <w:rsid w:val="00B04640"/>
    <w:rsid w:val="00B05A03"/>
    <w:rsid w:val="00B06A47"/>
    <w:rsid w:val="00B06EA0"/>
    <w:rsid w:val="00B07665"/>
    <w:rsid w:val="00B1096B"/>
    <w:rsid w:val="00B10F62"/>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7EB"/>
    <w:rsid w:val="00B210DB"/>
    <w:rsid w:val="00B2125E"/>
    <w:rsid w:val="00B218D3"/>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F4E"/>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AC"/>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BB2"/>
    <w:rsid w:val="00B80303"/>
    <w:rsid w:val="00B803E2"/>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81"/>
    <w:rsid w:val="00BA5539"/>
    <w:rsid w:val="00BA5C6D"/>
    <w:rsid w:val="00BA5D95"/>
    <w:rsid w:val="00BA69FA"/>
    <w:rsid w:val="00BA6AB3"/>
    <w:rsid w:val="00BA6ADB"/>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DCF"/>
    <w:rsid w:val="00BD65B2"/>
    <w:rsid w:val="00BD723F"/>
    <w:rsid w:val="00BD7C43"/>
    <w:rsid w:val="00BE0587"/>
    <w:rsid w:val="00BE180E"/>
    <w:rsid w:val="00BE1858"/>
    <w:rsid w:val="00BE190E"/>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AF5"/>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301"/>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1F7"/>
    <w:rsid w:val="00C17683"/>
    <w:rsid w:val="00C179C4"/>
    <w:rsid w:val="00C20A77"/>
    <w:rsid w:val="00C20E68"/>
    <w:rsid w:val="00C21132"/>
    <w:rsid w:val="00C21A30"/>
    <w:rsid w:val="00C22DB0"/>
    <w:rsid w:val="00C23DFD"/>
    <w:rsid w:val="00C23E06"/>
    <w:rsid w:val="00C25FC8"/>
    <w:rsid w:val="00C26588"/>
    <w:rsid w:val="00C265EA"/>
    <w:rsid w:val="00C270EB"/>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913"/>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24"/>
    <w:rsid w:val="00C53DD8"/>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D29"/>
    <w:rsid w:val="00C70F76"/>
    <w:rsid w:val="00C714A2"/>
    <w:rsid w:val="00C7179F"/>
    <w:rsid w:val="00C725E4"/>
    <w:rsid w:val="00C727CF"/>
    <w:rsid w:val="00C72D44"/>
    <w:rsid w:val="00C742AF"/>
    <w:rsid w:val="00C7599A"/>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7F"/>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40"/>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3B6F"/>
    <w:rsid w:val="00CD41CC"/>
    <w:rsid w:val="00CD46EA"/>
    <w:rsid w:val="00CD483E"/>
    <w:rsid w:val="00CD4A66"/>
    <w:rsid w:val="00CD4B0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2EF"/>
    <w:rsid w:val="00D0274C"/>
    <w:rsid w:val="00D02804"/>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34E"/>
    <w:rsid w:val="00D11917"/>
    <w:rsid w:val="00D11E3A"/>
    <w:rsid w:val="00D134FE"/>
    <w:rsid w:val="00D136C9"/>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813"/>
    <w:rsid w:val="00D65C16"/>
    <w:rsid w:val="00D6652F"/>
    <w:rsid w:val="00D6654D"/>
    <w:rsid w:val="00D66697"/>
    <w:rsid w:val="00D668C3"/>
    <w:rsid w:val="00D66A43"/>
    <w:rsid w:val="00D66F4C"/>
    <w:rsid w:val="00D674A9"/>
    <w:rsid w:val="00D67710"/>
    <w:rsid w:val="00D67D52"/>
    <w:rsid w:val="00D70555"/>
    <w:rsid w:val="00D707AB"/>
    <w:rsid w:val="00D7155A"/>
    <w:rsid w:val="00D7267E"/>
    <w:rsid w:val="00D734C6"/>
    <w:rsid w:val="00D73765"/>
    <w:rsid w:val="00D7377C"/>
    <w:rsid w:val="00D740D9"/>
    <w:rsid w:val="00D74236"/>
    <w:rsid w:val="00D75062"/>
    <w:rsid w:val="00D76CA3"/>
    <w:rsid w:val="00D77078"/>
    <w:rsid w:val="00D77C78"/>
    <w:rsid w:val="00D8046D"/>
    <w:rsid w:val="00D80CDF"/>
    <w:rsid w:val="00D8134B"/>
    <w:rsid w:val="00D8178E"/>
    <w:rsid w:val="00D820FC"/>
    <w:rsid w:val="00D82C66"/>
    <w:rsid w:val="00D83709"/>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673"/>
    <w:rsid w:val="00DA0A61"/>
    <w:rsid w:val="00DA0BE3"/>
    <w:rsid w:val="00DA1942"/>
    <w:rsid w:val="00DA1B9B"/>
    <w:rsid w:val="00DA22F0"/>
    <w:rsid w:val="00DA6176"/>
    <w:rsid w:val="00DA62B5"/>
    <w:rsid w:val="00DA643D"/>
    <w:rsid w:val="00DA649F"/>
    <w:rsid w:val="00DA6C21"/>
    <w:rsid w:val="00DA72F8"/>
    <w:rsid w:val="00DA758B"/>
    <w:rsid w:val="00DA7A8A"/>
    <w:rsid w:val="00DA7EE1"/>
    <w:rsid w:val="00DB0683"/>
    <w:rsid w:val="00DB198E"/>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B6F"/>
    <w:rsid w:val="00DE3D84"/>
    <w:rsid w:val="00DE4696"/>
    <w:rsid w:val="00DE4BE1"/>
    <w:rsid w:val="00DE4FAD"/>
    <w:rsid w:val="00DE504D"/>
    <w:rsid w:val="00DE5120"/>
    <w:rsid w:val="00DE5711"/>
    <w:rsid w:val="00DE5B80"/>
    <w:rsid w:val="00DE5F20"/>
    <w:rsid w:val="00DE661B"/>
    <w:rsid w:val="00DE6E2B"/>
    <w:rsid w:val="00DE7037"/>
    <w:rsid w:val="00DF0AF7"/>
    <w:rsid w:val="00DF144A"/>
    <w:rsid w:val="00DF17D1"/>
    <w:rsid w:val="00DF17DB"/>
    <w:rsid w:val="00DF1869"/>
    <w:rsid w:val="00DF27B3"/>
    <w:rsid w:val="00DF28BA"/>
    <w:rsid w:val="00DF2E81"/>
    <w:rsid w:val="00DF3708"/>
    <w:rsid w:val="00DF3DDF"/>
    <w:rsid w:val="00DF4D30"/>
    <w:rsid w:val="00DF5388"/>
    <w:rsid w:val="00DF5705"/>
    <w:rsid w:val="00DF58E2"/>
    <w:rsid w:val="00DF6558"/>
    <w:rsid w:val="00DF65BC"/>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A"/>
    <w:rsid w:val="00E13E63"/>
    <w:rsid w:val="00E14179"/>
    <w:rsid w:val="00E146F6"/>
    <w:rsid w:val="00E146F8"/>
    <w:rsid w:val="00E16072"/>
    <w:rsid w:val="00E160F5"/>
    <w:rsid w:val="00E161CB"/>
    <w:rsid w:val="00E16240"/>
    <w:rsid w:val="00E16397"/>
    <w:rsid w:val="00E175BF"/>
    <w:rsid w:val="00E20832"/>
    <w:rsid w:val="00E20941"/>
    <w:rsid w:val="00E20B63"/>
    <w:rsid w:val="00E21018"/>
    <w:rsid w:val="00E213D4"/>
    <w:rsid w:val="00E217CA"/>
    <w:rsid w:val="00E2216E"/>
    <w:rsid w:val="00E2272C"/>
    <w:rsid w:val="00E22FEC"/>
    <w:rsid w:val="00E23403"/>
    <w:rsid w:val="00E2470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88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6C3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0EB"/>
    <w:rsid w:val="00E941C9"/>
    <w:rsid w:val="00E94274"/>
    <w:rsid w:val="00E9431B"/>
    <w:rsid w:val="00E9470E"/>
    <w:rsid w:val="00E94A4D"/>
    <w:rsid w:val="00E957CD"/>
    <w:rsid w:val="00E95964"/>
    <w:rsid w:val="00E959F1"/>
    <w:rsid w:val="00E95F7F"/>
    <w:rsid w:val="00E96378"/>
    <w:rsid w:val="00E9667A"/>
    <w:rsid w:val="00E96E22"/>
    <w:rsid w:val="00E97228"/>
    <w:rsid w:val="00E97C7F"/>
    <w:rsid w:val="00EA001C"/>
    <w:rsid w:val="00EA0277"/>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94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5A0"/>
    <w:rsid w:val="00EC3E8D"/>
    <w:rsid w:val="00EC42F8"/>
    <w:rsid w:val="00EC4989"/>
    <w:rsid w:val="00EC4A1B"/>
    <w:rsid w:val="00EC4EBE"/>
    <w:rsid w:val="00EC5275"/>
    <w:rsid w:val="00EC76CF"/>
    <w:rsid w:val="00EC77B6"/>
    <w:rsid w:val="00ED0803"/>
    <w:rsid w:val="00ED0C16"/>
    <w:rsid w:val="00ED0DC7"/>
    <w:rsid w:val="00ED1268"/>
    <w:rsid w:val="00ED1DC6"/>
    <w:rsid w:val="00ED209B"/>
    <w:rsid w:val="00ED2787"/>
    <w:rsid w:val="00ED2990"/>
    <w:rsid w:val="00ED2CE2"/>
    <w:rsid w:val="00ED2DE8"/>
    <w:rsid w:val="00ED2E21"/>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04"/>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6E9A"/>
    <w:rsid w:val="00EE7654"/>
    <w:rsid w:val="00EF13E9"/>
    <w:rsid w:val="00EF22B7"/>
    <w:rsid w:val="00EF2C7C"/>
    <w:rsid w:val="00EF393F"/>
    <w:rsid w:val="00EF5623"/>
    <w:rsid w:val="00EF577C"/>
    <w:rsid w:val="00EF595E"/>
    <w:rsid w:val="00EF5E21"/>
    <w:rsid w:val="00EF6136"/>
    <w:rsid w:val="00EF6436"/>
    <w:rsid w:val="00EF67DA"/>
    <w:rsid w:val="00EF6FDD"/>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BF"/>
    <w:rsid w:val="00F0480A"/>
    <w:rsid w:val="00F0499F"/>
    <w:rsid w:val="00F05F84"/>
    <w:rsid w:val="00F0651A"/>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20A"/>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A9"/>
    <w:rsid w:val="00F50C57"/>
    <w:rsid w:val="00F510FD"/>
    <w:rsid w:val="00F511B0"/>
    <w:rsid w:val="00F51433"/>
    <w:rsid w:val="00F5171B"/>
    <w:rsid w:val="00F51933"/>
    <w:rsid w:val="00F51A87"/>
    <w:rsid w:val="00F52939"/>
    <w:rsid w:val="00F52B84"/>
    <w:rsid w:val="00F53752"/>
    <w:rsid w:val="00F5388C"/>
    <w:rsid w:val="00F54219"/>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7C0"/>
    <w:rsid w:val="00FA0E33"/>
    <w:rsid w:val="00FA144D"/>
    <w:rsid w:val="00FA19B4"/>
    <w:rsid w:val="00FA263B"/>
    <w:rsid w:val="00FA36EB"/>
    <w:rsid w:val="00FA40CC"/>
    <w:rsid w:val="00FA4CE8"/>
    <w:rsid w:val="00FA56CE"/>
    <w:rsid w:val="00FA5EA4"/>
    <w:rsid w:val="00FA6816"/>
    <w:rsid w:val="00FA7142"/>
    <w:rsid w:val="00FA7269"/>
    <w:rsid w:val="00FA75F8"/>
    <w:rsid w:val="00FA7D78"/>
    <w:rsid w:val="00FB0339"/>
    <w:rsid w:val="00FB059A"/>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953"/>
    <w:rsid w:val="00FE1B67"/>
    <w:rsid w:val="00FE1C0E"/>
    <w:rsid w:val="00FE20E1"/>
    <w:rsid w:val="00FE252E"/>
    <w:rsid w:val="00FE29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0B4"/>
    <w:rsid w:val="00FF53B0"/>
    <w:rsid w:val="00FF5672"/>
    <w:rsid w:val="00FF5BD4"/>
    <w:rsid w:val="00FF607F"/>
    <w:rsid w:val="00FF6252"/>
    <w:rsid w:val="00FF6DA7"/>
    <w:rsid w:val="00FF6EC8"/>
    <w:rsid w:val="00FF769F"/>
    <w:rsid w:val="00FF7969"/>
    <w:rsid w:val="00FF7DDF"/>
    <w:rsid w:val="01B3BC1B"/>
    <w:rsid w:val="022AF83B"/>
    <w:rsid w:val="0235D4BD"/>
    <w:rsid w:val="02B0150E"/>
    <w:rsid w:val="02C7005F"/>
    <w:rsid w:val="02C71D05"/>
    <w:rsid w:val="03479A3A"/>
    <w:rsid w:val="042C4E03"/>
    <w:rsid w:val="05513C7F"/>
    <w:rsid w:val="05A71347"/>
    <w:rsid w:val="060CDC08"/>
    <w:rsid w:val="0649C5AA"/>
    <w:rsid w:val="0792D65A"/>
    <w:rsid w:val="08C7CD04"/>
    <w:rsid w:val="0A4FC840"/>
    <w:rsid w:val="0AA8BEC1"/>
    <w:rsid w:val="0BA4E548"/>
    <w:rsid w:val="0BCA4ED4"/>
    <w:rsid w:val="0E1A5CCE"/>
    <w:rsid w:val="0E9F67AF"/>
    <w:rsid w:val="0F5100FC"/>
    <w:rsid w:val="10958AF5"/>
    <w:rsid w:val="11690C5F"/>
    <w:rsid w:val="122E87B6"/>
    <w:rsid w:val="127DD6E8"/>
    <w:rsid w:val="12D561D6"/>
    <w:rsid w:val="13C3E59B"/>
    <w:rsid w:val="178550F4"/>
    <w:rsid w:val="18B372B8"/>
    <w:rsid w:val="19628E1A"/>
    <w:rsid w:val="1A76CC7E"/>
    <w:rsid w:val="1B02B292"/>
    <w:rsid w:val="1BE29EBA"/>
    <w:rsid w:val="1D38F496"/>
    <w:rsid w:val="1D685762"/>
    <w:rsid w:val="1DAE3FA9"/>
    <w:rsid w:val="1E40211F"/>
    <w:rsid w:val="1E4C07C4"/>
    <w:rsid w:val="20E8868B"/>
    <w:rsid w:val="226A615D"/>
    <w:rsid w:val="23346773"/>
    <w:rsid w:val="23669F6D"/>
    <w:rsid w:val="24167240"/>
    <w:rsid w:val="24A43487"/>
    <w:rsid w:val="24CE03D2"/>
    <w:rsid w:val="255F56BF"/>
    <w:rsid w:val="26112D16"/>
    <w:rsid w:val="26C0805F"/>
    <w:rsid w:val="26E2C521"/>
    <w:rsid w:val="26F6114B"/>
    <w:rsid w:val="26FE0166"/>
    <w:rsid w:val="278B24B7"/>
    <w:rsid w:val="284C8067"/>
    <w:rsid w:val="294B1B31"/>
    <w:rsid w:val="29FF445E"/>
    <w:rsid w:val="2A093867"/>
    <w:rsid w:val="2B4DEDE4"/>
    <w:rsid w:val="2BA08F6C"/>
    <w:rsid w:val="2BEB28F9"/>
    <w:rsid w:val="2E3255FC"/>
    <w:rsid w:val="2F71CD79"/>
    <w:rsid w:val="2FBBBF34"/>
    <w:rsid w:val="30BA2180"/>
    <w:rsid w:val="32454D72"/>
    <w:rsid w:val="3259B740"/>
    <w:rsid w:val="333B943E"/>
    <w:rsid w:val="33B774B5"/>
    <w:rsid w:val="33F88EE6"/>
    <w:rsid w:val="35033C01"/>
    <w:rsid w:val="355AC5BD"/>
    <w:rsid w:val="3595FF21"/>
    <w:rsid w:val="36FB7771"/>
    <w:rsid w:val="3778BD86"/>
    <w:rsid w:val="383EC46F"/>
    <w:rsid w:val="38D98776"/>
    <w:rsid w:val="3A44BE38"/>
    <w:rsid w:val="3AD5FB4A"/>
    <w:rsid w:val="3ADDF81A"/>
    <w:rsid w:val="3B0336CE"/>
    <w:rsid w:val="3B21011E"/>
    <w:rsid w:val="3B2EB020"/>
    <w:rsid w:val="3BB93F48"/>
    <w:rsid w:val="3BBD9531"/>
    <w:rsid w:val="3CF45747"/>
    <w:rsid w:val="3D08E841"/>
    <w:rsid w:val="3D4DD333"/>
    <w:rsid w:val="3DD10B38"/>
    <w:rsid w:val="3E208043"/>
    <w:rsid w:val="3E44E06D"/>
    <w:rsid w:val="3F720A02"/>
    <w:rsid w:val="40DC6EFC"/>
    <w:rsid w:val="40E83534"/>
    <w:rsid w:val="41E03D9D"/>
    <w:rsid w:val="42B0B6B1"/>
    <w:rsid w:val="4356B2A5"/>
    <w:rsid w:val="436B8008"/>
    <w:rsid w:val="438460D0"/>
    <w:rsid w:val="43D6D34B"/>
    <w:rsid w:val="44026CB5"/>
    <w:rsid w:val="44ED9358"/>
    <w:rsid w:val="4592400E"/>
    <w:rsid w:val="4991D5A1"/>
    <w:rsid w:val="4B404589"/>
    <w:rsid w:val="4C0A131D"/>
    <w:rsid w:val="4C35E245"/>
    <w:rsid w:val="4C831C77"/>
    <w:rsid w:val="4CC77BEE"/>
    <w:rsid w:val="4E0A803B"/>
    <w:rsid w:val="4E885B9B"/>
    <w:rsid w:val="4EA80E2B"/>
    <w:rsid w:val="50CC865C"/>
    <w:rsid w:val="51AD3C93"/>
    <w:rsid w:val="52538494"/>
    <w:rsid w:val="52E75EB3"/>
    <w:rsid w:val="52E7A97A"/>
    <w:rsid w:val="53052ADD"/>
    <w:rsid w:val="538C0006"/>
    <w:rsid w:val="540C8D55"/>
    <w:rsid w:val="54A44937"/>
    <w:rsid w:val="552418FA"/>
    <w:rsid w:val="55BEE07D"/>
    <w:rsid w:val="55C51E6C"/>
    <w:rsid w:val="57B949D3"/>
    <w:rsid w:val="57D014E2"/>
    <w:rsid w:val="57E573D9"/>
    <w:rsid w:val="58529BFA"/>
    <w:rsid w:val="58F57DAA"/>
    <w:rsid w:val="594FA05F"/>
    <w:rsid w:val="597B9DF0"/>
    <w:rsid w:val="5AC94544"/>
    <w:rsid w:val="5B407698"/>
    <w:rsid w:val="5BDDAF4F"/>
    <w:rsid w:val="5BE13E7D"/>
    <w:rsid w:val="5CCFAF79"/>
    <w:rsid w:val="5D3A24C3"/>
    <w:rsid w:val="5D74A050"/>
    <w:rsid w:val="5DCFF2E8"/>
    <w:rsid w:val="5F42D745"/>
    <w:rsid w:val="5F4B7FAB"/>
    <w:rsid w:val="601D2E00"/>
    <w:rsid w:val="60A6047F"/>
    <w:rsid w:val="60B44648"/>
    <w:rsid w:val="60D6564E"/>
    <w:rsid w:val="6157D976"/>
    <w:rsid w:val="6158BBE4"/>
    <w:rsid w:val="63E918EA"/>
    <w:rsid w:val="64179AF2"/>
    <w:rsid w:val="64B26020"/>
    <w:rsid w:val="64C15F1E"/>
    <w:rsid w:val="66FD2703"/>
    <w:rsid w:val="68814984"/>
    <w:rsid w:val="68C66425"/>
    <w:rsid w:val="6A14F64C"/>
    <w:rsid w:val="6A6E6C97"/>
    <w:rsid w:val="6ABDDFC7"/>
    <w:rsid w:val="6AD7B287"/>
    <w:rsid w:val="6BBF8DC0"/>
    <w:rsid w:val="6CA15CC6"/>
    <w:rsid w:val="6D21C20F"/>
    <w:rsid w:val="6DAF75FC"/>
    <w:rsid w:val="6E07B99D"/>
    <w:rsid w:val="7048AC84"/>
    <w:rsid w:val="7096C741"/>
    <w:rsid w:val="7148BA73"/>
    <w:rsid w:val="722DD759"/>
    <w:rsid w:val="72992D50"/>
    <w:rsid w:val="73DAC46E"/>
    <w:rsid w:val="74ADC9DA"/>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9C3B2D5-A695-43EF-8327-5DC636F2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E29A0"/>
    <w:pPr>
      <w:autoSpaceDE w:val="0"/>
      <w:autoSpaceDN w:val="0"/>
      <w:adjustRightInd w:val="0"/>
      <w:spacing w:after="0" w:line="240" w:lineRule="auto"/>
    </w:pPr>
    <w:rPr>
      <w:rFonts w:ascii="Arial" w:eastAsia="Calibri" w:hAnsi="Arial" w:cs="Arial"/>
      <w:color w:val="000000"/>
      <w:sz w:val="24"/>
      <w:szCs w:val="24"/>
      <w:lang w:eastAsia="en-US"/>
    </w:rPr>
  </w:style>
  <w:style w:type="paragraph" w:customStyle="1" w:styleId="BodyA">
    <w:name w:val="Body A"/>
    <w:rsid w:val="00FE29A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ableParagraph">
    <w:name w:val="Table Paragraph"/>
    <w:basedOn w:val="Normal"/>
    <w:uiPriority w:val="1"/>
    <w:qFormat/>
    <w:rsid w:val="00FE29A0"/>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553270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4540655">
      <w:bodyDiv w:val="1"/>
      <w:marLeft w:val="0"/>
      <w:marRight w:val="0"/>
      <w:marTop w:val="0"/>
      <w:marBottom w:val="0"/>
      <w:divBdr>
        <w:top w:val="none" w:sz="0" w:space="0" w:color="auto"/>
        <w:left w:val="none" w:sz="0" w:space="0" w:color="auto"/>
        <w:bottom w:val="none" w:sz="0" w:space="0" w:color="auto"/>
        <w:right w:val="none" w:sz="0" w:space="0" w:color="auto"/>
      </w:divBdr>
    </w:div>
    <w:div w:id="12029812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6269613">
      <w:bodyDiv w:val="1"/>
      <w:marLeft w:val="0"/>
      <w:marRight w:val="0"/>
      <w:marTop w:val="0"/>
      <w:marBottom w:val="0"/>
      <w:divBdr>
        <w:top w:val="none" w:sz="0" w:space="0" w:color="auto"/>
        <w:left w:val="none" w:sz="0" w:space="0" w:color="auto"/>
        <w:bottom w:val="none" w:sz="0" w:space="0" w:color="auto"/>
        <w:right w:val="none" w:sz="0" w:space="0" w:color="auto"/>
      </w:divBdr>
    </w:div>
    <w:div w:id="203942489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91176-F75A-45CA-BD45-E960A9961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1355</Words>
  <Characters>7726</Characters>
  <Application>Microsoft Office Word</Application>
  <DocSecurity>0</DocSecurity>
  <Lines>64</Lines>
  <Paragraphs>18</Paragraphs>
  <ScaleCrop>false</ScaleCrop>
  <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Posaškova</dc:creator>
  <cp:keywords/>
  <dc:description/>
  <cp:lastModifiedBy>Sabina Bankauskaitė</cp:lastModifiedBy>
  <cp:revision>22</cp:revision>
  <dcterms:created xsi:type="dcterms:W3CDTF">2025-11-06T14:31:00Z</dcterms:created>
  <dcterms:modified xsi:type="dcterms:W3CDTF">2025-11-25T08:14:00Z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